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9570"/>
      </w:tblGrid>
      <w:tr w:rsidR="00121CB5" w:rsidRPr="007669D3" w:rsidTr="00121CB5">
        <w:tc>
          <w:tcPr>
            <w:tcW w:w="9570" w:type="dxa"/>
          </w:tcPr>
          <w:p w:rsidR="00121CB5" w:rsidRPr="007669D3" w:rsidRDefault="00C825E5" w:rsidP="000C50A2">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Pr="00C825E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3.85pt">
                  <v:imagedata r:id="rId7" r:href="rId8"/>
                </v:shape>
              </w:pict>
            </w:r>
            <w:r w:rsidRPr="007669D3">
              <w:rPr>
                <w:rFonts w:ascii="Times New Roman" w:hAnsi="Times New Roman" w:cs="Times New Roman"/>
                <w:sz w:val="24"/>
                <w:szCs w:val="24"/>
              </w:rPr>
              <w:fldChar w:fldCharType="end"/>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rsidR="00121CB5" w:rsidRPr="00357CB3" w:rsidRDefault="00121CB5" w:rsidP="00357CB3">
            <w:pPr>
              <w:tabs>
                <w:tab w:val="left" w:pos="0"/>
              </w:tabs>
              <w:spacing w:line="360" w:lineRule="auto"/>
              <w:ind w:firstLine="567"/>
              <w:jc w:val="center"/>
              <w:rPr>
                <w:b/>
                <w:sz w:val="28"/>
                <w:szCs w:val="28"/>
              </w:rPr>
            </w:pPr>
          </w:p>
          <w:p w:rsidR="00121CB5" w:rsidRPr="00357CB3" w:rsidRDefault="00121CB5" w:rsidP="00357CB3">
            <w:pPr>
              <w:pStyle w:val="3"/>
              <w:tabs>
                <w:tab w:val="left" w:pos="0"/>
              </w:tabs>
              <w:spacing w:line="360" w:lineRule="auto"/>
              <w:ind w:firstLine="567"/>
              <w:jc w:val="center"/>
              <w:rPr>
                <w:b/>
                <w:i w:val="0"/>
                <w:szCs w:val="28"/>
              </w:rPr>
            </w:pPr>
            <w:proofErr w:type="gramStart"/>
            <w:r w:rsidRPr="00357CB3">
              <w:rPr>
                <w:b/>
                <w:i w:val="0"/>
                <w:szCs w:val="28"/>
              </w:rPr>
              <w:t>Р</w:t>
            </w:r>
            <w:proofErr w:type="gramEnd"/>
            <w:r w:rsidRPr="00357CB3">
              <w:rPr>
                <w:b/>
                <w:i w:val="0"/>
                <w:szCs w:val="28"/>
              </w:rPr>
              <w:t xml:space="preserve"> Е Ш Е Н И Е</w:t>
            </w:r>
          </w:p>
          <w:p w:rsidR="00121CB5" w:rsidRPr="00357CB3" w:rsidRDefault="00121CB5" w:rsidP="00357CB3">
            <w:pPr>
              <w:tabs>
                <w:tab w:val="left" w:pos="0"/>
              </w:tabs>
              <w:spacing w:line="360" w:lineRule="auto"/>
              <w:ind w:firstLine="567"/>
              <w:jc w:val="center"/>
              <w:rPr>
                <w:sz w:val="28"/>
                <w:szCs w:val="28"/>
              </w:rPr>
            </w:pPr>
          </w:p>
        </w:tc>
      </w:tr>
    </w:tbl>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от ____________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__________</w:t>
      </w:r>
    </w:p>
    <w:p w:rsidR="00C662E0" w:rsidRDefault="00C662E0" w:rsidP="00C662E0">
      <w:pPr>
        <w:shd w:val="clear" w:color="auto" w:fill="FFFFFF"/>
        <w:tabs>
          <w:tab w:val="left" w:pos="0"/>
          <w:tab w:val="left" w:pos="567"/>
        </w:tabs>
        <w:ind w:firstLine="567"/>
        <w:jc w:val="center"/>
        <w:rPr>
          <w:bCs/>
          <w:color w:val="000000"/>
          <w:spacing w:val="-6"/>
        </w:rPr>
      </w:pPr>
    </w:p>
    <w:p w:rsidR="00C662E0" w:rsidRDefault="00C662E0" w:rsidP="00C662E0">
      <w:pPr>
        <w:shd w:val="clear" w:color="auto" w:fill="FFFFFF"/>
        <w:tabs>
          <w:tab w:val="left" w:pos="0"/>
          <w:tab w:val="left" w:pos="567"/>
        </w:tabs>
        <w:ind w:firstLine="567"/>
        <w:jc w:val="center"/>
        <w:rPr>
          <w:bCs/>
          <w:color w:val="000000"/>
          <w:spacing w:val="-6"/>
        </w:rPr>
      </w:pPr>
    </w:p>
    <w:p w:rsidR="00121CB5" w:rsidRPr="007669D3" w:rsidRDefault="00121CB5" w:rsidP="00C662E0">
      <w:pPr>
        <w:shd w:val="clear" w:color="auto" w:fill="FFFFFF"/>
        <w:tabs>
          <w:tab w:val="left" w:pos="0"/>
          <w:tab w:val="left" w:pos="567"/>
        </w:tabs>
        <w:ind w:firstLine="567"/>
        <w:jc w:val="center"/>
        <w:rPr>
          <w:bCs/>
          <w:color w:val="000000"/>
          <w:spacing w:val="-6"/>
        </w:rPr>
      </w:pPr>
      <w:r w:rsidRPr="007669D3">
        <w:rPr>
          <w:bCs/>
          <w:color w:val="000000"/>
          <w:spacing w:val="-6"/>
        </w:rPr>
        <w:t>Черемхово</w:t>
      </w:r>
    </w:p>
    <w:p w:rsidR="00121CB5"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21CB5" w:rsidRPr="007669D3" w:rsidTr="00121CB5">
        <w:tc>
          <w:tcPr>
            <w:tcW w:w="9639" w:type="dxa"/>
            <w:tcBorders>
              <w:top w:val="nil"/>
              <w:left w:val="nil"/>
              <w:bottom w:val="nil"/>
              <w:right w:val="nil"/>
            </w:tcBorders>
          </w:tcPr>
          <w:p w:rsidR="00121CB5" w:rsidRDefault="00D41861" w:rsidP="00C662E0">
            <w:pPr>
              <w:tabs>
                <w:tab w:val="left" w:pos="0"/>
              </w:tabs>
              <w:spacing w:line="276" w:lineRule="auto"/>
              <w:ind w:firstLine="567"/>
              <w:jc w:val="center"/>
              <w:rPr>
                <w:b/>
              </w:rPr>
            </w:pPr>
            <w:bookmarkStart w:id="0" w:name="_GoBack"/>
            <w:bookmarkEnd w:id="0"/>
            <w:r w:rsidRPr="00D41861">
              <w:rPr>
                <w:b/>
              </w:rPr>
              <w:t>О бюджете Черемховского районного муниципального образования на 202</w:t>
            </w:r>
            <w:r w:rsidR="00E877F0">
              <w:rPr>
                <w:b/>
              </w:rPr>
              <w:t>3</w:t>
            </w:r>
            <w:r w:rsidRPr="00D41861">
              <w:rPr>
                <w:b/>
              </w:rPr>
              <w:t xml:space="preserve"> год и плановый период 202</w:t>
            </w:r>
            <w:r w:rsidR="00E877F0">
              <w:rPr>
                <w:b/>
              </w:rPr>
              <w:t>4</w:t>
            </w:r>
            <w:r w:rsidRPr="00D41861">
              <w:rPr>
                <w:b/>
              </w:rPr>
              <w:t xml:space="preserve"> и 202</w:t>
            </w:r>
            <w:r w:rsidR="00E877F0">
              <w:rPr>
                <w:b/>
              </w:rPr>
              <w:t>5</w:t>
            </w:r>
            <w:r w:rsidRPr="00D41861">
              <w:rPr>
                <w:b/>
              </w:rPr>
              <w:t xml:space="preserve"> годов</w:t>
            </w:r>
          </w:p>
          <w:p w:rsidR="00357CB3" w:rsidRPr="00D41861" w:rsidRDefault="00357CB3" w:rsidP="00D41861">
            <w:pPr>
              <w:tabs>
                <w:tab w:val="left" w:pos="0"/>
              </w:tabs>
              <w:spacing w:line="360" w:lineRule="auto"/>
              <w:ind w:firstLine="567"/>
              <w:jc w:val="center"/>
              <w:rPr>
                <w:b/>
              </w:rPr>
            </w:pPr>
          </w:p>
        </w:tc>
      </w:tr>
    </w:tbl>
    <w:p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xml:space="preserve">№ 74-ОЗ «О </w:t>
      </w:r>
      <w:proofErr w:type="gramStart"/>
      <w:r w:rsidRPr="00954046">
        <w:rPr>
          <w:sz w:val="28"/>
          <w:szCs w:val="28"/>
        </w:rPr>
        <w:t>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sidR="00A8561C">
        <w:rPr>
          <w:sz w:val="28"/>
          <w:szCs w:val="28"/>
        </w:rPr>
        <w:t xml:space="preserve"> 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 xml:space="preserve">2015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proofErr w:type="gramEnd"/>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w:t>
      </w:r>
      <w:r w:rsidR="00DF674F">
        <w:rPr>
          <w:sz w:val="28"/>
          <w:szCs w:val="28"/>
        </w:rPr>
        <w:t xml:space="preserve">, </w:t>
      </w:r>
      <w:r w:rsidR="00E877F0">
        <w:rPr>
          <w:sz w:val="28"/>
          <w:szCs w:val="28"/>
        </w:rPr>
        <w:t xml:space="preserve">от </w:t>
      </w:r>
      <w:r w:rsidR="000F0EFF">
        <w:rPr>
          <w:sz w:val="28"/>
          <w:szCs w:val="28"/>
        </w:rPr>
        <w:t>30 июня 2021 года № 127</w:t>
      </w:r>
      <w:r w:rsidR="00E877F0">
        <w:rPr>
          <w:sz w:val="28"/>
          <w:szCs w:val="28"/>
        </w:rPr>
        <w:t>, от 23 декабря 2021 года</w:t>
      </w:r>
      <w:r w:rsidRPr="00954046">
        <w:rPr>
          <w:sz w:val="28"/>
          <w:szCs w:val="28"/>
        </w:rPr>
        <w:t>),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E877F0">
        <w:rPr>
          <w:rFonts w:ascii="Times New Roman" w:hAnsi="Times New Roman" w:cs="Times New Roman"/>
          <w:sz w:val="28"/>
          <w:szCs w:val="28"/>
        </w:rPr>
        <w:t>3</w:t>
      </w:r>
      <w:r w:rsidRPr="00954046">
        <w:rPr>
          <w:rFonts w:ascii="Times New Roman" w:hAnsi="Times New Roman" w:cs="Times New Roman"/>
          <w:sz w:val="28"/>
          <w:szCs w:val="28"/>
        </w:rPr>
        <w:t xml:space="preserve"> год:</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9245CD">
        <w:rPr>
          <w:rFonts w:ascii="Times New Roman" w:hAnsi="Times New Roman" w:cs="Times New Roman"/>
          <w:sz w:val="28"/>
          <w:szCs w:val="28"/>
        </w:rPr>
        <w:t>1 591 458,6</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9245CD">
        <w:rPr>
          <w:rFonts w:ascii="Times New Roman" w:hAnsi="Times New Roman" w:cs="Times New Roman"/>
          <w:sz w:val="28"/>
          <w:szCs w:val="28"/>
        </w:rPr>
        <w:t>1 404 121,0</w:t>
      </w:r>
      <w:r w:rsidRPr="00954046">
        <w:rPr>
          <w:rFonts w:ascii="Times New Roman" w:hAnsi="Times New Roman" w:cs="Times New Roman"/>
          <w:sz w:val="28"/>
          <w:szCs w:val="28"/>
        </w:rPr>
        <w:t xml:space="preserve"> тыс. рублей;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общий объем расходов бюджета  Черемховского районного муниципального образования в сумме </w:t>
      </w:r>
      <w:r w:rsidR="00E92261">
        <w:rPr>
          <w:rFonts w:ascii="Times New Roman" w:hAnsi="Times New Roman" w:cs="Times New Roman"/>
          <w:sz w:val="28"/>
          <w:szCs w:val="28"/>
        </w:rPr>
        <w:t>1 605 507,4</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sidR="00E92261">
        <w:rPr>
          <w:rFonts w:ascii="Times New Roman" w:hAnsi="Times New Roman" w:cs="Times New Roman"/>
          <w:sz w:val="28"/>
          <w:szCs w:val="28"/>
        </w:rPr>
        <w:t>14 048,8</w:t>
      </w:r>
      <w:r w:rsidR="00D129A5">
        <w:rPr>
          <w:rFonts w:ascii="Times New Roman" w:hAnsi="Times New Roman" w:cs="Times New Roman"/>
          <w:sz w:val="28"/>
          <w:szCs w:val="28"/>
        </w:rPr>
        <w:t xml:space="preserve"> </w:t>
      </w:r>
      <w:r w:rsidRPr="00954046">
        <w:rPr>
          <w:rFonts w:ascii="Times New Roman" w:hAnsi="Times New Roman" w:cs="Times New Roman"/>
          <w:sz w:val="28"/>
          <w:szCs w:val="28"/>
        </w:rPr>
        <w:t xml:space="preserve">тыс. рублей, или  </w:t>
      </w:r>
      <w:r w:rsidR="00E92261">
        <w:rPr>
          <w:rFonts w:ascii="Times New Roman" w:hAnsi="Times New Roman" w:cs="Times New Roman"/>
          <w:sz w:val="28"/>
          <w:szCs w:val="28"/>
        </w:rPr>
        <w:t>7,5 %</w:t>
      </w:r>
      <w:r w:rsidRPr="00954046">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241C15">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241C15">
        <w:rPr>
          <w:rFonts w:ascii="Times New Roman" w:hAnsi="Times New Roman" w:cs="Times New Roman"/>
          <w:sz w:val="28"/>
          <w:szCs w:val="28"/>
        </w:rPr>
        <w:t>5</w:t>
      </w:r>
      <w:r w:rsidRPr="00954046">
        <w:rPr>
          <w:rFonts w:ascii="Times New Roman" w:hAnsi="Times New Roman" w:cs="Times New Roman"/>
          <w:sz w:val="28"/>
          <w:szCs w:val="28"/>
        </w:rPr>
        <w:t xml:space="preserve"> годов:</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прогнозируемый общий объем доходов бюджета Черемховского районного муниципального образования на  202</w:t>
      </w:r>
      <w:r w:rsidR="00241C15">
        <w:rPr>
          <w:sz w:val="28"/>
          <w:szCs w:val="28"/>
        </w:rPr>
        <w:t>4</w:t>
      </w:r>
      <w:r w:rsidRPr="00954046">
        <w:rPr>
          <w:sz w:val="28"/>
          <w:szCs w:val="28"/>
        </w:rPr>
        <w:t xml:space="preserve"> год в сумме </w:t>
      </w:r>
      <w:r w:rsidR="008909E0">
        <w:rPr>
          <w:sz w:val="28"/>
          <w:szCs w:val="28"/>
        </w:rPr>
        <w:t>1</w:t>
      </w:r>
      <w:r w:rsidR="00241C15">
        <w:rPr>
          <w:sz w:val="28"/>
          <w:szCs w:val="28"/>
        </w:rPr>
        <w:t> 467 095,7</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241C15">
        <w:rPr>
          <w:sz w:val="28"/>
          <w:szCs w:val="28"/>
        </w:rPr>
        <w:t>1 268 733,5</w:t>
      </w:r>
      <w:r w:rsidRPr="00954046">
        <w:rPr>
          <w:sz w:val="28"/>
          <w:szCs w:val="28"/>
        </w:rPr>
        <w:t xml:space="preserve"> тыс. рублей,  на 202</w:t>
      </w:r>
      <w:r w:rsidR="00241C15">
        <w:rPr>
          <w:sz w:val="28"/>
          <w:szCs w:val="28"/>
        </w:rPr>
        <w:t>5</w:t>
      </w:r>
      <w:r w:rsidRPr="00954046">
        <w:rPr>
          <w:sz w:val="28"/>
          <w:szCs w:val="28"/>
        </w:rPr>
        <w:t xml:space="preserve"> год в сумме </w:t>
      </w:r>
      <w:r w:rsidR="00D129A5">
        <w:rPr>
          <w:sz w:val="28"/>
          <w:szCs w:val="28"/>
        </w:rPr>
        <w:t xml:space="preserve"> </w:t>
      </w:r>
      <w:r w:rsidR="00B05A11">
        <w:rPr>
          <w:sz w:val="28"/>
          <w:szCs w:val="28"/>
        </w:rPr>
        <w:t xml:space="preserve"> </w:t>
      </w:r>
      <w:r w:rsidR="00241C15">
        <w:rPr>
          <w:sz w:val="28"/>
          <w:szCs w:val="28"/>
        </w:rPr>
        <w:t>1 431 851,9</w:t>
      </w:r>
      <w:r w:rsidRPr="00954046">
        <w:rPr>
          <w:sz w:val="28"/>
          <w:szCs w:val="28"/>
        </w:rPr>
        <w:t xml:space="preserve"> тыс. рублей, из них объем межбюджетных трансфертов, получаемых из других бюджетов бюджетной системы</w:t>
      </w:r>
      <w:proofErr w:type="gramEnd"/>
      <w:r w:rsidRPr="00954046">
        <w:rPr>
          <w:sz w:val="28"/>
          <w:szCs w:val="28"/>
        </w:rPr>
        <w:t xml:space="preserve"> Российской Федерации, в сумме </w:t>
      </w:r>
      <w:r w:rsidR="00B05A11">
        <w:rPr>
          <w:sz w:val="28"/>
          <w:szCs w:val="28"/>
        </w:rPr>
        <w:t>1</w:t>
      </w:r>
      <w:r w:rsidR="00241C15">
        <w:rPr>
          <w:sz w:val="28"/>
          <w:szCs w:val="28"/>
        </w:rPr>
        <w:t> 222 542,9</w:t>
      </w:r>
      <w:r w:rsidRPr="00954046">
        <w:rPr>
          <w:sz w:val="28"/>
          <w:szCs w:val="28"/>
        </w:rPr>
        <w:t xml:space="preserve"> тыс. рублей;</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общий объем расходов бюджета Черемховского районного муниципального образования на 202</w:t>
      </w:r>
      <w:r w:rsidR="00241C15">
        <w:rPr>
          <w:sz w:val="28"/>
          <w:szCs w:val="28"/>
        </w:rPr>
        <w:t>4</w:t>
      </w:r>
      <w:r w:rsidRPr="00954046">
        <w:rPr>
          <w:sz w:val="28"/>
          <w:szCs w:val="28"/>
        </w:rPr>
        <w:t xml:space="preserve"> год в сумме </w:t>
      </w:r>
      <w:r w:rsidR="00E92261">
        <w:rPr>
          <w:sz w:val="28"/>
          <w:szCs w:val="28"/>
        </w:rPr>
        <w:t>1 481 971,4</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00E92261">
        <w:rPr>
          <w:sz w:val="28"/>
          <w:szCs w:val="28"/>
        </w:rPr>
        <w:t>9 068,8</w:t>
      </w:r>
      <w:r w:rsidRPr="00954046">
        <w:rPr>
          <w:sz w:val="28"/>
          <w:szCs w:val="28"/>
        </w:rPr>
        <w:t xml:space="preserve"> тыс.</w:t>
      </w:r>
      <w:r>
        <w:rPr>
          <w:sz w:val="28"/>
          <w:szCs w:val="28"/>
        </w:rPr>
        <w:t xml:space="preserve"> </w:t>
      </w:r>
      <w:r w:rsidRPr="00954046">
        <w:rPr>
          <w:sz w:val="28"/>
          <w:szCs w:val="28"/>
        </w:rPr>
        <w:t xml:space="preserve"> рублей, </w:t>
      </w:r>
      <w:r>
        <w:rPr>
          <w:sz w:val="28"/>
          <w:szCs w:val="28"/>
        </w:rPr>
        <w:t xml:space="preserve"> </w:t>
      </w:r>
      <w:r w:rsidRPr="00954046">
        <w:rPr>
          <w:sz w:val="28"/>
          <w:szCs w:val="28"/>
        </w:rPr>
        <w:t xml:space="preserve">на </w:t>
      </w:r>
      <w:r>
        <w:rPr>
          <w:sz w:val="28"/>
          <w:szCs w:val="28"/>
        </w:rPr>
        <w:t xml:space="preserve"> </w:t>
      </w:r>
      <w:r w:rsidRPr="00954046">
        <w:rPr>
          <w:sz w:val="28"/>
          <w:szCs w:val="28"/>
        </w:rPr>
        <w:t>202</w:t>
      </w:r>
      <w:r w:rsidR="00241C15">
        <w:rPr>
          <w:sz w:val="28"/>
          <w:szCs w:val="28"/>
        </w:rPr>
        <w:t>5</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00E92261">
        <w:rPr>
          <w:sz w:val="28"/>
          <w:szCs w:val="28"/>
        </w:rPr>
        <w:t>1 447 548,5</w:t>
      </w:r>
      <w:r w:rsidRPr="00954046">
        <w:rPr>
          <w:sz w:val="28"/>
          <w:szCs w:val="28"/>
        </w:rPr>
        <w:t xml:space="preserve"> тыс. </w:t>
      </w:r>
      <w:r>
        <w:rPr>
          <w:sz w:val="28"/>
          <w:szCs w:val="28"/>
        </w:rPr>
        <w:t xml:space="preserve"> </w:t>
      </w:r>
      <w:r w:rsidRPr="00954046">
        <w:rPr>
          <w:sz w:val="28"/>
          <w:szCs w:val="28"/>
        </w:rPr>
        <w:t xml:space="preserve">рублей, </w:t>
      </w:r>
      <w:r>
        <w:rPr>
          <w:sz w:val="28"/>
          <w:szCs w:val="28"/>
        </w:rPr>
        <w:t xml:space="preserve"> </w:t>
      </w:r>
      <w:r w:rsidRPr="00954046">
        <w:rPr>
          <w:sz w:val="28"/>
          <w:szCs w:val="28"/>
        </w:rPr>
        <w:t xml:space="preserve">в </w:t>
      </w:r>
      <w:r>
        <w:rPr>
          <w:sz w:val="28"/>
          <w:szCs w:val="28"/>
        </w:rPr>
        <w:t xml:space="preserve"> </w:t>
      </w:r>
      <w:r w:rsidRPr="00954046">
        <w:rPr>
          <w:sz w:val="28"/>
          <w:szCs w:val="28"/>
        </w:rPr>
        <w:t xml:space="preserve">том числе условно утвержденные расходы в сумме </w:t>
      </w:r>
      <w:r w:rsidR="00E92261">
        <w:rPr>
          <w:sz w:val="28"/>
          <w:szCs w:val="28"/>
        </w:rPr>
        <w:t>19 075,8</w:t>
      </w:r>
      <w:r w:rsidRPr="00954046">
        <w:rPr>
          <w:sz w:val="28"/>
          <w:szCs w:val="28"/>
        </w:rPr>
        <w:t xml:space="preserve"> тыс. рублей;</w:t>
      </w:r>
      <w:proofErr w:type="gramEnd"/>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размер дефицита бюджета Черемховского районного муниципального образования на 202</w:t>
      </w:r>
      <w:r w:rsidR="00241C15">
        <w:rPr>
          <w:sz w:val="28"/>
          <w:szCs w:val="28"/>
        </w:rPr>
        <w:t>4</w:t>
      </w:r>
      <w:r w:rsidRPr="00954046">
        <w:rPr>
          <w:sz w:val="28"/>
          <w:szCs w:val="28"/>
        </w:rPr>
        <w:t xml:space="preserve"> год в сумме  </w:t>
      </w:r>
      <w:r w:rsidR="00E92261">
        <w:rPr>
          <w:sz w:val="28"/>
          <w:szCs w:val="28"/>
        </w:rPr>
        <w:t>14 875,7</w:t>
      </w:r>
      <w:r w:rsidRPr="00954046">
        <w:rPr>
          <w:sz w:val="28"/>
          <w:szCs w:val="28"/>
        </w:rPr>
        <w:t xml:space="preserve"> тыс. рублей, или </w:t>
      </w:r>
      <w:r w:rsidR="00E92261">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241C15">
        <w:rPr>
          <w:sz w:val="28"/>
          <w:szCs w:val="28"/>
        </w:rPr>
        <w:t>5</w:t>
      </w:r>
      <w:r w:rsidRPr="00954046">
        <w:rPr>
          <w:sz w:val="28"/>
          <w:szCs w:val="28"/>
        </w:rPr>
        <w:t xml:space="preserve"> год в сумме </w:t>
      </w:r>
      <w:r w:rsidR="00E92261">
        <w:rPr>
          <w:sz w:val="28"/>
          <w:szCs w:val="28"/>
        </w:rPr>
        <w:t>15 696,6</w:t>
      </w:r>
      <w:r w:rsidRPr="00954046">
        <w:rPr>
          <w:sz w:val="28"/>
          <w:szCs w:val="28"/>
        </w:rPr>
        <w:t xml:space="preserve"> тыс. рублей, или</w:t>
      </w:r>
      <w:r w:rsidR="00F30DCA">
        <w:rPr>
          <w:sz w:val="28"/>
          <w:szCs w:val="28"/>
        </w:rPr>
        <w:t xml:space="preserve">   </w:t>
      </w:r>
      <w:r w:rsidRPr="00954046">
        <w:rPr>
          <w:sz w:val="28"/>
          <w:szCs w:val="28"/>
        </w:rPr>
        <w:t xml:space="preserve"> </w:t>
      </w:r>
      <w:r w:rsidR="00E92261">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w:t>
      </w:r>
      <w:proofErr w:type="gramEnd"/>
      <w:r w:rsidRPr="00954046">
        <w:rPr>
          <w:sz w:val="28"/>
          <w:szCs w:val="28"/>
        </w:rPr>
        <w:t xml:space="preserve">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w:t>
      </w:r>
      <w:r w:rsidR="00241C15">
        <w:rPr>
          <w:rFonts w:ascii="Times New Roman" w:hAnsi="Times New Roman" w:cs="Times New Roman"/>
          <w:sz w:val="28"/>
          <w:szCs w:val="28"/>
        </w:rPr>
        <w:t>3</w:t>
      </w:r>
      <w:r w:rsidRPr="00954046">
        <w:rPr>
          <w:rFonts w:ascii="Times New Roman" w:hAnsi="Times New Roman" w:cs="Times New Roman"/>
          <w:sz w:val="28"/>
          <w:szCs w:val="28"/>
        </w:rPr>
        <w:t xml:space="preserve"> - 202</w:t>
      </w:r>
      <w:r w:rsidR="00241C15">
        <w:rPr>
          <w:rFonts w:ascii="Times New Roman" w:hAnsi="Times New Roman" w:cs="Times New Roman"/>
          <w:sz w:val="28"/>
          <w:szCs w:val="28"/>
        </w:rPr>
        <w:t>5</w:t>
      </w:r>
      <w:r w:rsidRPr="00954046">
        <w:rPr>
          <w:rFonts w:ascii="Times New Roman" w:hAnsi="Times New Roman" w:cs="Times New Roman"/>
          <w:sz w:val="28"/>
          <w:szCs w:val="28"/>
        </w:rPr>
        <w:t xml:space="preserve"> годах, формируются за счет:</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w:t>
      </w:r>
      <w:r w:rsidR="00241C15">
        <w:rPr>
          <w:rFonts w:ascii="Times New Roman" w:hAnsi="Times New Roman" w:cs="Times New Roman"/>
          <w:sz w:val="28"/>
          <w:szCs w:val="28"/>
        </w:rPr>
        <w:t>3</w:t>
      </w:r>
      <w:r w:rsidRPr="00954046">
        <w:rPr>
          <w:rFonts w:ascii="Times New Roman" w:hAnsi="Times New Roman" w:cs="Times New Roman"/>
          <w:sz w:val="28"/>
          <w:szCs w:val="28"/>
        </w:rPr>
        <w:t xml:space="preserve"> год и на плановый период 202</w:t>
      </w:r>
      <w:r w:rsidR="00241C15">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241C15">
        <w:rPr>
          <w:rFonts w:ascii="Times New Roman" w:hAnsi="Times New Roman" w:cs="Times New Roman"/>
          <w:sz w:val="28"/>
          <w:szCs w:val="28"/>
        </w:rPr>
        <w:t>5</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w:t>
      </w:r>
      <w:r w:rsidR="00E92261">
        <w:rPr>
          <w:rFonts w:ascii="Times New Roman" w:hAnsi="Times New Roman" w:cs="Times New Roman"/>
          <w:sz w:val="28"/>
          <w:szCs w:val="28"/>
        </w:rPr>
        <w:t>ю</w:t>
      </w:r>
      <w:r w:rsidRPr="00954046">
        <w:rPr>
          <w:rFonts w:ascii="Times New Roman" w:hAnsi="Times New Roman" w:cs="Times New Roman"/>
          <w:sz w:val="28"/>
          <w:szCs w:val="28"/>
        </w:rPr>
        <w:t xml:space="preserve"> 1</w:t>
      </w:r>
      <w:r w:rsidR="00E92261">
        <w:rPr>
          <w:rFonts w:ascii="Times New Roman" w:hAnsi="Times New Roman" w:cs="Times New Roman"/>
          <w:sz w:val="28"/>
          <w:szCs w:val="28"/>
        </w:rPr>
        <w:t xml:space="preserve"> к</w:t>
      </w:r>
      <w:r w:rsidRPr="00954046">
        <w:rPr>
          <w:rFonts w:ascii="Times New Roman" w:hAnsi="Times New Roman" w:cs="Times New Roman"/>
          <w:sz w:val="28"/>
          <w:szCs w:val="28"/>
        </w:rPr>
        <w:t xml:space="preserve"> настоящему решению.</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Утвердить:</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D41861" w:rsidRPr="00954046">
        <w:rPr>
          <w:rFonts w:ascii="Times New Roman" w:hAnsi="Times New Roman" w:cs="Times New Roman"/>
          <w:sz w:val="28"/>
          <w:szCs w:val="28"/>
        </w:rPr>
        <w:t xml:space="preserve">.1. Распределение бюджетных ассигнований по целевым статьям  (муниципальным программам и </w:t>
      </w:r>
      <w:proofErr w:type="spellStart"/>
      <w:r w:rsidR="00D41861" w:rsidRPr="00954046">
        <w:rPr>
          <w:rFonts w:ascii="Times New Roman" w:hAnsi="Times New Roman" w:cs="Times New Roman"/>
          <w:sz w:val="28"/>
          <w:szCs w:val="28"/>
        </w:rPr>
        <w:t>непрограммным</w:t>
      </w:r>
      <w:proofErr w:type="spellEnd"/>
      <w:r w:rsidR="00D41861" w:rsidRPr="00954046">
        <w:rPr>
          <w:rFonts w:ascii="Times New Roman" w:hAnsi="Times New Roman" w:cs="Times New Roman"/>
          <w:sz w:val="28"/>
          <w:szCs w:val="28"/>
        </w:rPr>
        <w:t xml:space="preserve"> направлениям деятельности), группам видов расходов,  разделам, подразделам классификации расходов бюджетов на 20</w:t>
      </w:r>
      <w:r w:rsidR="00D41861">
        <w:rPr>
          <w:rFonts w:ascii="Times New Roman" w:hAnsi="Times New Roman" w:cs="Times New Roman"/>
          <w:sz w:val="28"/>
          <w:szCs w:val="28"/>
        </w:rPr>
        <w:t>2</w:t>
      </w:r>
      <w:r w:rsidR="00012960">
        <w:rPr>
          <w:rFonts w:ascii="Times New Roman" w:hAnsi="Times New Roman" w:cs="Times New Roman"/>
          <w:sz w:val="28"/>
          <w:szCs w:val="28"/>
        </w:rPr>
        <w:t>3</w:t>
      </w:r>
      <w:r w:rsidR="00D41861" w:rsidRPr="00954046">
        <w:rPr>
          <w:rFonts w:ascii="Times New Roman" w:hAnsi="Times New Roman" w:cs="Times New Roman"/>
          <w:sz w:val="28"/>
          <w:szCs w:val="28"/>
        </w:rPr>
        <w:t xml:space="preserve"> год  и плановый период 202</w:t>
      </w:r>
      <w:r w:rsidR="00012960">
        <w:rPr>
          <w:rFonts w:ascii="Times New Roman" w:hAnsi="Times New Roman" w:cs="Times New Roman"/>
          <w:sz w:val="28"/>
          <w:szCs w:val="28"/>
        </w:rPr>
        <w:t>4</w:t>
      </w:r>
      <w:r w:rsidR="00D41861" w:rsidRPr="00954046">
        <w:rPr>
          <w:rFonts w:ascii="Times New Roman" w:hAnsi="Times New Roman" w:cs="Times New Roman"/>
          <w:sz w:val="28"/>
          <w:szCs w:val="28"/>
        </w:rPr>
        <w:t xml:space="preserve"> и 202</w:t>
      </w:r>
      <w:r w:rsidR="00012960">
        <w:rPr>
          <w:rFonts w:ascii="Times New Roman" w:hAnsi="Times New Roman" w:cs="Times New Roman"/>
          <w:sz w:val="28"/>
          <w:szCs w:val="28"/>
        </w:rPr>
        <w:t>5</w:t>
      </w:r>
      <w:r w:rsidR="00D41861" w:rsidRPr="00954046">
        <w:rPr>
          <w:rFonts w:ascii="Times New Roman" w:hAnsi="Times New Roman" w:cs="Times New Roman"/>
          <w:sz w:val="28"/>
          <w:szCs w:val="28"/>
        </w:rPr>
        <w:t xml:space="preserve"> годов согласно приложени</w:t>
      </w:r>
      <w:r w:rsidR="00E92261">
        <w:rPr>
          <w:rFonts w:ascii="Times New Roman" w:hAnsi="Times New Roman" w:cs="Times New Roman"/>
          <w:sz w:val="28"/>
          <w:szCs w:val="28"/>
        </w:rPr>
        <w:t>ю</w:t>
      </w:r>
      <w:r w:rsidR="00D41861" w:rsidRPr="00954046">
        <w:rPr>
          <w:rFonts w:ascii="Times New Roman" w:hAnsi="Times New Roman" w:cs="Times New Roman"/>
          <w:sz w:val="28"/>
          <w:szCs w:val="28"/>
        </w:rPr>
        <w:t xml:space="preserve"> </w:t>
      </w:r>
      <w:r w:rsidR="00E92261">
        <w:rPr>
          <w:rFonts w:ascii="Times New Roman" w:hAnsi="Times New Roman" w:cs="Times New Roman"/>
          <w:sz w:val="28"/>
          <w:szCs w:val="28"/>
        </w:rPr>
        <w:t xml:space="preserve">2 </w:t>
      </w:r>
      <w:r w:rsidR="00D41861" w:rsidRPr="00954046">
        <w:rPr>
          <w:rFonts w:ascii="Times New Roman" w:hAnsi="Times New Roman" w:cs="Times New Roman"/>
          <w:sz w:val="28"/>
          <w:szCs w:val="28"/>
        </w:rPr>
        <w:t>к настоящему решению</w:t>
      </w:r>
      <w:r w:rsidR="00D41861">
        <w:rPr>
          <w:rFonts w:ascii="Times New Roman" w:hAnsi="Times New Roman" w:cs="Times New Roman"/>
          <w:sz w:val="28"/>
          <w:szCs w:val="28"/>
        </w:rPr>
        <w:t>;</w:t>
      </w:r>
    </w:p>
    <w:p w:rsidR="00392D9E" w:rsidRPr="00954046" w:rsidRDefault="003D5159" w:rsidP="00392D9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xml:space="preserve">.2. </w:t>
      </w:r>
      <w:r w:rsidR="00392D9E" w:rsidRPr="00954046">
        <w:rPr>
          <w:rFonts w:ascii="Times New Roman" w:hAnsi="Times New Roman" w:cs="Times New Roman"/>
          <w:sz w:val="28"/>
          <w:szCs w:val="28"/>
        </w:rPr>
        <w:t>Ведомственную структуру расходов бюджета  Черемховского районного муниципального образования  на 20</w:t>
      </w:r>
      <w:r w:rsidR="00392D9E">
        <w:rPr>
          <w:rFonts w:ascii="Times New Roman" w:hAnsi="Times New Roman" w:cs="Times New Roman"/>
          <w:sz w:val="28"/>
          <w:szCs w:val="28"/>
        </w:rPr>
        <w:t>23</w:t>
      </w:r>
      <w:r w:rsidR="00392D9E" w:rsidRPr="00954046">
        <w:rPr>
          <w:rFonts w:ascii="Times New Roman" w:hAnsi="Times New Roman" w:cs="Times New Roman"/>
          <w:sz w:val="28"/>
          <w:szCs w:val="28"/>
        </w:rPr>
        <w:t xml:space="preserve"> год и плановый период 202</w:t>
      </w:r>
      <w:r w:rsidR="00392D9E">
        <w:rPr>
          <w:rFonts w:ascii="Times New Roman" w:hAnsi="Times New Roman" w:cs="Times New Roman"/>
          <w:sz w:val="28"/>
          <w:szCs w:val="28"/>
        </w:rPr>
        <w:t>4</w:t>
      </w:r>
      <w:r w:rsidR="00392D9E" w:rsidRPr="00954046">
        <w:rPr>
          <w:rFonts w:ascii="Times New Roman" w:hAnsi="Times New Roman" w:cs="Times New Roman"/>
          <w:sz w:val="28"/>
          <w:szCs w:val="28"/>
        </w:rPr>
        <w:t xml:space="preserve"> и 202</w:t>
      </w:r>
      <w:r w:rsidR="00392D9E">
        <w:rPr>
          <w:rFonts w:ascii="Times New Roman" w:hAnsi="Times New Roman" w:cs="Times New Roman"/>
          <w:sz w:val="28"/>
          <w:szCs w:val="28"/>
        </w:rPr>
        <w:t>5</w:t>
      </w:r>
      <w:r w:rsidR="00392D9E" w:rsidRPr="00954046">
        <w:rPr>
          <w:rFonts w:ascii="Times New Roman" w:hAnsi="Times New Roman" w:cs="Times New Roman"/>
          <w:sz w:val="28"/>
          <w:szCs w:val="28"/>
        </w:rPr>
        <w:t xml:space="preserve"> годов согласно приложени</w:t>
      </w:r>
      <w:r w:rsidR="00392D9E">
        <w:rPr>
          <w:rFonts w:ascii="Times New Roman" w:hAnsi="Times New Roman" w:cs="Times New Roman"/>
          <w:sz w:val="28"/>
          <w:szCs w:val="28"/>
        </w:rPr>
        <w:t>ю</w:t>
      </w:r>
      <w:r w:rsidR="00392D9E" w:rsidRPr="00954046">
        <w:rPr>
          <w:rFonts w:ascii="Times New Roman" w:hAnsi="Times New Roman" w:cs="Times New Roman"/>
          <w:sz w:val="28"/>
          <w:szCs w:val="28"/>
        </w:rPr>
        <w:t xml:space="preserve"> </w:t>
      </w:r>
      <w:r w:rsidR="00392D9E">
        <w:rPr>
          <w:rFonts w:ascii="Times New Roman" w:hAnsi="Times New Roman" w:cs="Times New Roman"/>
          <w:sz w:val="28"/>
          <w:szCs w:val="28"/>
        </w:rPr>
        <w:t>3</w:t>
      </w:r>
      <w:r w:rsidR="00392D9E" w:rsidRPr="00954046">
        <w:rPr>
          <w:rFonts w:ascii="Times New Roman" w:hAnsi="Times New Roman" w:cs="Times New Roman"/>
          <w:sz w:val="28"/>
          <w:szCs w:val="28"/>
        </w:rPr>
        <w:t xml:space="preserve"> к настоящему решению</w:t>
      </w:r>
      <w:r w:rsidR="00392D9E">
        <w:rPr>
          <w:rFonts w:ascii="Times New Roman" w:hAnsi="Times New Roman" w:cs="Times New Roman"/>
          <w:sz w:val="28"/>
          <w:szCs w:val="28"/>
        </w:rPr>
        <w:t>;</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xml:space="preserve">.3.  </w:t>
      </w:r>
      <w:r w:rsidR="00392D9E" w:rsidRPr="00954046">
        <w:rPr>
          <w:rFonts w:ascii="Times New Roman" w:hAnsi="Times New Roman" w:cs="Times New Roman"/>
          <w:sz w:val="28"/>
          <w:szCs w:val="28"/>
        </w:rPr>
        <w:t>Распределение бюджетных ассигнований по разделам, подразделам классификации расходов бюджетов на 20</w:t>
      </w:r>
      <w:r w:rsidR="00392D9E">
        <w:rPr>
          <w:rFonts w:ascii="Times New Roman" w:hAnsi="Times New Roman" w:cs="Times New Roman"/>
          <w:sz w:val="28"/>
          <w:szCs w:val="28"/>
        </w:rPr>
        <w:t>23</w:t>
      </w:r>
      <w:r w:rsidR="00392D9E" w:rsidRPr="00954046">
        <w:rPr>
          <w:rFonts w:ascii="Times New Roman" w:hAnsi="Times New Roman" w:cs="Times New Roman"/>
          <w:sz w:val="28"/>
          <w:szCs w:val="28"/>
        </w:rPr>
        <w:t xml:space="preserve"> год и плановый период 202</w:t>
      </w:r>
      <w:r w:rsidR="00392D9E">
        <w:rPr>
          <w:rFonts w:ascii="Times New Roman" w:hAnsi="Times New Roman" w:cs="Times New Roman"/>
          <w:sz w:val="28"/>
          <w:szCs w:val="28"/>
        </w:rPr>
        <w:t>4</w:t>
      </w:r>
      <w:r w:rsidR="00392D9E" w:rsidRPr="00954046">
        <w:rPr>
          <w:rFonts w:ascii="Times New Roman" w:hAnsi="Times New Roman" w:cs="Times New Roman"/>
          <w:sz w:val="28"/>
          <w:szCs w:val="28"/>
        </w:rPr>
        <w:t xml:space="preserve"> и 202</w:t>
      </w:r>
      <w:r w:rsidR="00392D9E">
        <w:rPr>
          <w:rFonts w:ascii="Times New Roman" w:hAnsi="Times New Roman" w:cs="Times New Roman"/>
          <w:sz w:val="28"/>
          <w:szCs w:val="28"/>
        </w:rPr>
        <w:t>5</w:t>
      </w:r>
      <w:r w:rsidR="00392D9E" w:rsidRPr="00954046">
        <w:rPr>
          <w:rFonts w:ascii="Times New Roman" w:hAnsi="Times New Roman" w:cs="Times New Roman"/>
          <w:sz w:val="28"/>
          <w:szCs w:val="28"/>
        </w:rPr>
        <w:t xml:space="preserve"> годов согласно приложени</w:t>
      </w:r>
      <w:r w:rsidR="00392D9E">
        <w:rPr>
          <w:rFonts w:ascii="Times New Roman" w:hAnsi="Times New Roman" w:cs="Times New Roman"/>
          <w:sz w:val="28"/>
          <w:szCs w:val="28"/>
        </w:rPr>
        <w:t>ю</w:t>
      </w:r>
      <w:r w:rsidR="00392D9E" w:rsidRPr="00954046">
        <w:rPr>
          <w:rFonts w:ascii="Times New Roman" w:hAnsi="Times New Roman" w:cs="Times New Roman"/>
          <w:sz w:val="28"/>
          <w:szCs w:val="28"/>
        </w:rPr>
        <w:t xml:space="preserve"> </w:t>
      </w:r>
      <w:r w:rsidR="00392D9E">
        <w:rPr>
          <w:rFonts w:ascii="Times New Roman" w:hAnsi="Times New Roman" w:cs="Times New Roman"/>
          <w:sz w:val="28"/>
          <w:szCs w:val="28"/>
        </w:rPr>
        <w:t>4</w:t>
      </w:r>
      <w:r w:rsidR="00392D9E" w:rsidRPr="00954046">
        <w:rPr>
          <w:rFonts w:ascii="Times New Roman" w:hAnsi="Times New Roman" w:cs="Times New Roman"/>
          <w:sz w:val="28"/>
          <w:szCs w:val="28"/>
        </w:rPr>
        <w:t xml:space="preserve"> к настоящему решению</w:t>
      </w:r>
      <w:r w:rsidR="00392D9E">
        <w:rPr>
          <w:rFonts w:ascii="Times New Roman" w:hAnsi="Times New Roman" w:cs="Times New Roman"/>
          <w:sz w:val="28"/>
          <w:szCs w:val="28"/>
        </w:rPr>
        <w:t>.</w:t>
      </w:r>
    </w:p>
    <w:p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6</w:t>
      </w:r>
      <w:r w:rsidR="00D41861" w:rsidRPr="00954046">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1296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9 090,0</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9 440,6</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5</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9</w:t>
      </w:r>
      <w:r w:rsidR="00392D9E">
        <w:rPr>
          <w:rFonts w:ascii="Times New Roman" w:hAnsi="Times New Roman" w:cs="Times New Roman"/>
          <w:sz w:val="28"/>
          <w:szCs w:val="28"/>
        </w:rPr>
        <w:t> 803,5</w:t>
      </w:r>
      <w:r w:rsidRPr="00954046">
        <w:rPr>
          <w:rFonts w:ascii="Times New Roman" w:hAnsi="Times New Roman" w:cs="Times New Roman"/>
          <w:sz w:val="28"/>
          <w:szCs w:val="28"/>
        </w:rPr>
        <w:t xml:space="preserve"> тыс. рублей. </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w:t>
      </w:r>
      <w:r w:rsidR="00D41861" w:rsidRPr="00954046">
        <w:rPr>
          <w:rFonts w:ascii="Times New Roman" w:hAnsi="Times New Roman" w:cs="Times New Roman"/>
          <w:sz w:val="28"/>
          <w:szCs w:val="28"/>
        </w:rPr>
        <w:t xml:space="preserve">.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1296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5</w:t>
      </w:r>
      <w:r w:rsidRPr="00954046">
        <w:rPr>
          <w:rFonts w:ascii="Times New Roman" w:hAnsi="Times New Roman" w:cs="Times New Roman"/>
          <w:sz w:val="28"/>
          <w:szCs w:val="28"/>
        </w:rPr>
        <w:t xml:space="preserve"> год в сумме 300,0 тыс. рублей. </w:t>
      </w:r>
    </w:p>
    <w:p w:rsidR="00D41861" w:rsidRPr="00954046" w:rsidRDefault="003D5159" w:rsidP="000C50A2">
      <w:pPr>
        <w:ind w:firstLine="567"/>
        <w:jc w:val="both"/>
        <w:rPr>
          <w:sz w:val="28"/>
          <w:szCs w:val="28"/>
        </w:rPr>
      </w:pPr>
      <w:r>
        <w:rPr>
          <w:sz w:val="28"/>
          <w:szCs w:val="28"/>
        </w:rPr>
        <w:t>8</w:t>
      </w:r>
      <w:r w:rsidR="00D41861" w:rsidRPr="00954046">
        <w:rPr>
          <w:sz w:val="28"/>
          <w:szCs w:val="28"/>
        </w:rPr>
        <w:t>.  Утвердить</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объем</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 xml:space="preserve">бюджетных </w:t>
      </w:r>
      <w:r w:rsidR="000C50A2">
        <w:rPr>
          <w:sz w:val="28"/>
          <w:szCs w:val="28"/>
        </w:rPr>
        <w:t xml:space="preserve">  </w:t>
      </w:r>
      <w:r w:rsidR="00D41861" w:rsidRPr="00954046">
        <w:rPr>
          <w:sz w:val="28"/>
          <w:szCs w:val="28"/>
        </w:rPr>
        <w:t xml:space="preserve">ассигнований </w:t>
      </w:r>
      <w:r w:rsidR="000C50A2">
        <w:rPr>
          <w:sz w:val="28"/>
          <w:szCs w:val="28"/>
        </w:rPr>
        <w:t xml:space="preserve">  </w:t>
      </w:r>
      <w:r w:rsidR="00D41861" w:rsidRPr="00954046">
        <w:rPr>
          <w:sz w:val="28"/>
          <w:szCs w:val="28"/>
        </w:rPr>
        <w:t>дорожного</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фонда Черемховского районного муниципального образования:</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1296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401,7</w:t>
      </w:r>
      <w:r w:rsidRPr="00954046">
        <w:rPr>
          <w:rFonts w:ascii="Times New Roman" w:hAnsi="Times New Roman" w:cs="Times New Roman"/>
          <w:sz w:val="28"/>
          <w:szCs w:val="28"/>
        </w:rPr>
        <w:t xml:space="preserve"> тыс. рублей;</w:t>
      </w:r>
    </w:p>
    <w:p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446,8</w:t>
      </w:r>
      <w:r w:rsidRPr="000559F3">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sidR="00012960">
        <w:rPr>
          <w:rFonts w:ascii="Times New Roman" w:hAnsi="Times New Roman" w:cs="Times New Roman"/>
          <w:sz w:val="28"/>
          <w:szCs w:val="28"/>
        </w:rPr>
        <w:t>5</w:t>
      </w:r>
      <w:r w:rsidRPr="000559F3">
        <w:rPr>
          <w:rFonts w:ascii="Times New Roman" w:hAnsi="Times New Roman" w:cs="Times New Roman"/>
          <w:sz w:val="28"/>
          <w:szCs w:val="28"/>
        </w:rPr>
        <w:t xml:space="preserve"> год в сумме </w:t>
      </w:r>
      <w:r w:rsidR="00392D9E">
        <w:rPr>
          <w:rFonts w:ascii="Times New Roman" w:hAnsi="Times New Roman" w:cs="Times New Roman"/>
          <w:sz w:val="28"/>
          <w:szCs w:val="28"/>
        </w:rPr>
        <w:t>471,8</w:t>
      </w:r>
      <w:r w:rsidRPr="00954046">
        <w:rPr>
          <w:rFonts w:ascii="Times New Roman" w:hAnsi="Times New Roman" w:cs="Times New Roman"/>
          <w:sz w:val="28"/>
          <w:szCs w:val="28"/>
        </w:rPr>
        <w:t xml:space="preserve"> тыс. рублей. </w:t>
      </w:r>
    </w:p>
    <w:p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9</w:t>
      </w:r>
      <w:r w:rsidR="00D41861" w:rsidRPr="00954046">
        <w:rPr>
          <w:rFonts w:ascii="Times New Roman" w:hAnsi="Times New Roman" w:cs="Times New Roman"/>
          <w:sz w:val="28"/>
          <w:szCs w:val="28"/>
        </w:rPr>
        <w:t>. Утвердить объем межбюджетных трансфертов, предоставляемых из бюджета Черемховского районного муниципального образования бюджетам поселений:</w:t>
      </w:r>
    </w:p>
    <w:p w:rsidR="00D41861" w:rsidRPr="00A64C3A"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w:t>
      </w:r>
      <w:r w:rsidRPr="00A64C3A">
        <w:rPr>
          <w:rFonts w:ascii="Times New Roman" w:hAnsi="Times New Roman" w:cs="Times New Roman"/>
          <w:sz w:val="28"/>
          <w:szCs w:val="28"/>
        </w:rPr>
        <w:t>на 202</w:t>
      </w:r>
      <w:r w:rsidR="00012960">
        <w:rPr>
          <w:rFonts w:ascii="Times New Roman" w:hAnsi="Times New Roman" w:cs="Times New Roman"/>
          <w:sz w:val="28"/>
          <w:szCs w:val="28"/>
        </w:rPr>
        <w:t>3</w:t>
      </w:r>
      <w:r w:rsidRPr="00A64C3A">
        <w:rPr>
          <w:rFonts w:ascii="Times New Roman" w:hAnsi="Times New Roman" w:cs="Times New Roman"/>
          <w:sz w:val="28"/>
          <w:szCs w:val="28"/>
        </w:rPr>
        <w:t xml:space="preserve"> год в сумме </w:t>
      </w:r>
      <w:r w:rsidR="00392D9E">
        <w:rPr>
          <w:rFonts w:ascii="Times New Roman" w:hAnsi="Times New Roman" w:cs="Times New Roman"/>
          <w:sz w:val="28"/>
          <w:szCs w:val="28"/>
        </w:rPr>
        <w:t>150 983,7</w:t>
      </w:r>
      <w:r w:rsidRPr="00A64C3A">
        <w:rPr>
          <w:rFonts w:ascii="Times New Roman" w:hAnsi="Times New Roman" w:cs="Times New Roman"/>
          <w:sz w:val="28"/>
          <w:szCs w:val="28"/>
        </w:rPr>
        <w:t xml:space="preserve"> тыс. рублей;</w:t>
      </w:r>
    </w:p>
    <w:p w:rsidR="00D41861" w:rsidRPr="00A64C3A" w:rsidRDefault="00D41861" w:rsidP="00D41861">
      <w:pPr>
        <w:pStyle w:val="ConsNonformat"/>
        <w:widowControl/>
        <w:tabs>
          <w:tab w:val="left" w:pos="426"/>
        </w:tabs>
        <w:ind w:right="0"/>
        <w:jc w:val="both"/>
        <w:rPr>
          <w:rFonts w:ascii="Times New Roman" w:hAnsi="Times New Roman" w:cs="Times New Roman"/>
          <w:sz w:val="28"/>
          <w:szCs w:val="28"/>
        </w:rPr>
      </w:pPr>
      <w:r w:rsidRPr="00A64C3A">
        <w:rPr>
          <w:rFonts w:ascii="Times New Roman" w:hAnsi="Times New Roman" w:cs="Times New Roman"/>
          <w:sz w:val="28"/>
          <w:szCs w:val="28"/>
        </w:rPr>
        <w:tab/>
        <w:t xml:space="preserve"> на 202</w:t>
      </w:r>
      <w:r w:rsidR="00012960">
        <w:rPr>
          <w:rFonts w:ascii="Times New Roman" w:hAnsi="Times New Roman" w:cs="Times New Roman"/>
          <w:sz w:val="28"/>
          <w:szCs w:val="28"/>
        </w:rPr>
        <w:t>4</w:t>
      </w:r>
      <w:r w:rsidRPr="00A64C3A">
        <w:rPr>
          <w:rFonts w:ascii="Times New Roman" w:hAnsi="Times New Roman" w:cs="Times New Roman"/>
          <w:sz w:val="28"/>
          <w:szCs w:val="28"/>
        </w:rPr>
        <w:t xml:space="preserve"> год в сумме </w:t>
      </w:r>
      <w:r w:rsidR="00392D9E">
        <w:rPr>
          <w:rFonts w:ascii="Times New Roman" w:hAnsi="Times New Roman" w:cs="Times New Roman"/>
          <w:sz w:val="28"/>
          <w:szCs w:val="28"/>
        </w:rPr>
        <w:t>125 711,1</w:t>
      </w:r>
      <w:r w:rsidRPr="00A64C3A">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A64C3A">
        <w:rPr>
          <w:rFonts w:ascii="Times New Roman" w:hAnsi="Times New Roman" w:cs="Times New Roman"/>
          <w:sz w:val="28"/>
          <w:szCs w:val="28"/>
        </w:rPr>
        <w:t xml:space="preserve"> на 202</w:t>
      </w:r>
      <w:r w:rsidR="00012960">
        <w:rPr>
          <w:rFonts w:ascii="Times New Roman" w:hAnsi="Times New Roman" w:cs="Times New Roman"/>
          <w:sz w:val="28"/>
          <w:szCs w:val="28"/>
        </w:rPr>
        <w:t>5</w:t>
      </w:r>
      <w:r w:rsidRPr="00A64C3A">
        <w:rPr>
          <w:rFonts w:ascii="Times New Roman" w:hAnsi="Times New Roman" w:cs="Times New Roman"/>
          <w:sz w:val="28"/>
          <w:szCs w:val="28"/>
        </w:rPr>
        <w:t xml:space="preserve"> год в сумме </w:t>
      </w:r>
      <w:r w:rsidR="00392D9E">
        <w:rPr>
          <w:rFonts w:ascii="Times New Roman" w:hAnsi="Times New Roman" w:cs="Times New Roman"/>
          <w:sz w:val="28"/>
          <w:szCs w:val="28"/>
        </w:rPr>
        <w:t>126 984,9</w:t>
      </w:r>
      <w:r w:rsidRPr="00A64C3A">
        <w:rPr>
          <w:rFonts w:ascii="Times New Roman" w:hAnsi="Times New Roman" w:cs="Times New Roman"/>
          <w:sz w:val="28"/>
          <w:szCs w:val="28"/>
        </w:rPr>
        <w:t xml:space="preserve"> тыс. рублей.</w:t>
      </w:r>
      <w:r w:rsidRPr="00954046">
        <w:rPr>
          <w:rFonts w:ascii="Times New Roman" w:hAnsi="Times New Roman" w:cs="Times New Roman"/>
          <w:sz w:val="28"/>
          <w:szCs w:val="28"/>
        </w:rPr>
        <w:t xml:space="preserve"> </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Установить:</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rsidR="00D41861" w:rsidRPr="00A64C3A"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12960">
        <w:rPr>
          <w:rFonts w:ascii="Times New Roman" w:hAnsi="Times New Roman" w:cs="Times New Roman"/>
          <w:sz w:val="28"/>
          <w:szCs w:val="28"/>
        </w:rPr>
        <w:t>3</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392D9E">
        <w:rPr>
          <w:rFonts w:ascii="Times New Roman" w:hAnsi="Times New Roman" w:cs="Times New Roman"/>
          <w:sz w:val="28"/>
          <w:szCs w:val="28"/>
        </w:rPr>
        <w:t>161</w:t>
      </w:r>
      <w:r w:rsidRPr="00A64C3A">
        <w:rPr>
          <w:rFonts w:ascii="Times New Roman" w:hAnsi="Times New Roman" w:cs="Times New Roman"/>
          <w:sz w:val="28"/>
          <w:szCs w:val="28"/>
        </w:rPr>
        <w:t>;</w:t>
      </w:r>
    </w:p>
    <w:p w:rsidR="00D41861" w:rsidRPr="00A64C3A"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12960">
        <w:rPr>
          <w:rFonts w:ascii="Times New Roman" w:hAnsi="Times New Roman" w:cs="Times New Roman"/>
          <w:sz w:val="28"/>
          <w:szCs w:val="28"/>
        </w:rPr>
        <w:t>4</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392D9E">
        <w:rPr>
          <w:rFonts w:ascii="Times New Roman" w:hAnsi="Times New Roman" w:cs="Times New Roman"/>
          <w:sz w:val="28"/>
          <w:szCs w:val="28"/>
        </w:rPr>
        <w:t>144</w:t>
      </w:r>
      <w:r w:rsidRPr="00A64C3A">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12960">
        <w:rPr>
          <w:rFonts w:ascii="Times New Roman" w:hAnsi="Times New Roman" w:cs="Times New Roman"/>
          <w:sz w:val="28"/>
          <w:szCs w:val="28"/>
        </w:rPr>
        <w:t>5</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392D9E">
        <w:rPr>
          <w:rFonts w:ascii="Times New Roman" w:hAnsi="Times New Roman" w:cs="Times New Roman"/>
          <w:sz w:val="28"/>
          <w:szCs w:val="28"/>
        </w:rPr>
        <w:t>221</w:t>
      </w:r>
      <w:r w:rsidRPr="00A64C3A">
        <w:rPr>
          <w:rFonts w:ascii="Times New Roman" w:hAnsi="Times New Roman" w:cs="Times New Roman"/>
          <w:sz w:val="28"/>
          <w:szCs w:val="28"/>
        </w:rPr>
        <w:t>;</w:t>
      </w:r>
      <w:r w:rsidRPr="00954046">
        <w:rPr>
          <w:rFonts w:ascii="Times New Roman" w:hAnsi="Times New Roman" w:cs="Times New Roman"/>
          <w:sz w:val="28"/>
          <w:szCs w:val="28"/>
        </w:rPr>
        <w:t xml:space="preserve">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.2. значения поправочного коэффициента К</w:t>
      </w:r>
      <w:proofErr w:type="spellStart"/>
      <w:proofErr w:type="gramStart"/>
      <w:r w:rsidRPr="00954046">
        <w:rPr>
          <w:rFonts w:ascii="Times New Roman" w:hAnsi="Times New Roman" w:cs="Times New Roman"/>
          <w:sz w:val="28"/>
          <w:szCs w:val="28"/>
          <w:vertAlign w:val="subscript"/>
          <w:lang w:val="en-US"/>
        </w:rPr>
        <w:t>i</w:t>
      </w:r>
      <w:proofErr w:type="spellEnd"/>
      <w:proofErr w:type="gramEnd"/>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w:t>
      </w:r>
      <w:r w:rsidRPr="00954046">
        <w:rPr>
          <w:rFonts w:ascii="Times New Roman" w:hAnsi="Times New Roman"/>
          <w:sz w:val="28"/>
          <w:szCs w:val="28"/>
        </w:rPr>
        <w:lastRenderedPageBreak/>
        <w:t xml:space="preserve">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 xml:space="preserve">согласно приложению </w:t>
      </w:r>
      <w:r w:rsidR="00392D9E">
        <w:rPr>
          <w:rFonts w:ascii="Times New Roman" w:hAnsi="Times New Roman" w:cs="Times New Roman"/>
          <w:sz w:val="28"/>
          <w:szCs w:val="28"/>
        </w:rPr>
        <w:t>5</w:t>
      </w:r>
      <w:r w:rsidRPr="00954046">
        <w:rPr>
          <w:rFonts w:ascii="Times New Roman" w:hAnsi="Times New Roman" w:cs="Times New Roman"/>
          <w:sz w:val="28"/>
          <w:szCs w:val="28"/>
        </w:rPr>
        <w:t xml:space="preserve"> к настоящему решению;</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w:t>
      </w:r>
      <w:r w:rsidR="0054033E">
        <w:rPr>
          <w:rFonts w:ascii="Times New Roman" w:hAnsi="Times New Roman" w:cs="Times New Roman"/>
          <w:sz w:val="28"/>
          <w:szCs w:val="28"/>
        </w:rPr>
        <w:t>6</w:t>
      </w:r>
      <w:r w:rsidRPr="00954046">
        <w:rPr>
          <w:rFonts w:ascii="Times New Roman" w:hAnsi="Times New Roman" w:cs="Times New Roman"/>
          <w:sz w:val="28"/>
          <w:szCs w:val="28"/>
        </w:rPr>
        <w:t xml:space="preserve"> к настоящему решению. </w:t>
      </w:r>
    </w:p>
    <w:p w:rsidR="002C60F1" w:rsidRDefault="00D41861" w:rsidP="002C60F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1</w:t>
      </w:r>
      <w:r w:rsidRPr="00954046">
        <w:rPr>
          <w:rFonts w:ascii="Times New Roman" w:hAnsi="Times New Roman" w:cs="Times New Roman"/>
          <w:sz w:val="28"/>
          <w:szCs w:val="28"/>
        </w:rPr>
        <w:t xml:space="preserve">.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w:t>
      </w:r>
      <w:r w:rsidR="002C60F1">
        <w:rPr>
          <w:rFonts w:ascii="Times New Roman" w:hAnsi="Times New Roman"/>
          <w:sz w:val="28"/>
          <w:szCs w:val="28"/>
          <w:lang w:val="en-US"/>
        </w:rPr>
        <w:t>j</w:t>
      </w:r>
      <w:r w:rsidR="002C60F1" w:rsidRPr="002C60F1">
        <w:rPr>
          <w:rFonts w:ascii="Times New Roman" w:hAnsi="Times New Roman"/>
          <w:sz w:val="28"/>
          <w:szCs w:val="28"/>
        </w:rPr>
        <w:t>-</w:t>
      </w:r>
      <w:r w:rsidR="002C60F1">
        <w:rPr>
          <w:rFonts w:ascii="Times New Roman" w:hAnsi="Times New Roman"/>
          <w:sz w:val="28"/>
          <w:szCs w:val="28"/>
        </w:rPr>
        <w:t xml:space="preserve">го вопроса </w:t>
      </w:r>
      <w:r>
        <w:rPr>
          <w:rFonts w:ascii="Times New Roman" w:hAnsi="Times New Roman"/>
          <w:sz w:val="28"/>
          <w:szCs w:val="28"/>
        </w:rPr>
        <w:t xml:space="preserve">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 xml:space="preserve">согласно приложению </w:t>
      </w:r>
      <w:r w:rsidR="00764F82">
        <w:rPr>
          <w:rFonts w:ascii="Times New Roman" w:hAnsi="Times New Roman"/>
          <w:sz w:val="28"/>
          <w:szCs w:val="28"/>
        </w:rPr>
        <w:t>7</w:t>
      </w:r>
      <w:r w:rsidRPr="00954046">
        <w:rPr>
          <w:rFonts w:ascii="Times New Roman" w:hAnsi="Times New Roman"/>
          <w:sz w:val="28"/>
          <w:szCs w:val="28"/>
        </w:rPr>
        <w:t xml:space="preserve"> к настоящему решению.</w:t>
      </w:r>
    </w:p>
    <w:p w:rsidR="002C60F1" w:rsidRPr="00954046" w:rsidRDefault="002C60F1" w:rsidP="00D41861">
      <w:pPr>
        <w:pStyle w:val="ConsNonformat"/>
        <w:widowControl/>
        <w:tabs>
          <w:tab w:val="left" w:pos="900"/>
        </w:tabs>
        <w:ind w:right="0" w:firstLine="540"/>
        <w:jc w:val="both"/>
        <w:rPr>
          <w:rFonts w:ascii="Times New Roman" w:hAnsi="Times New Roman"/>
          <w:sz w:val="28"/>
          <w:szCs w:val="28"/>
        </w:rPr>
      </w:pPr>
      <w:r>
        <w:rPr>
          <w:rFonts w:ascii="Times New Roman" w:hAnsi="Times New Roman"/>
          <w:sz w:val="28"/>
          <w:szCs w:val="28"/>
        </w:rPr>
        <w:t xml:space="preserve">12. </w:t>
      </w:r>
      <w:r w:rsidRPr="002C60F1">
        <w:rPr>
          <w:rFonts w:ascii="Times New Roman" w:hAnsi="Times New Roman" w:cs="Times New Roman"/>
          <w:sz w:val="28"/>
          <w:szCs w:val="28"/>
        </w:rPr>
        <w:t>Утвердить Порядок определения расчетного объема доходных источников и расчетного объема расходных обязательств поселений</w:t>
      </w:r>
      <w:r w:rsidR="00C8724E">
        <w:rPr>
          <w:rFonts w:ascii="Times New Roman" w:hAnsi="Times New Roman" w:cs="Times New Roman"/>
          <w:sz w:val="28"/>
          <w:szCs w:val="28"/>
        </w:rPr>
        <w:t xml:space="preserve"> для расчета и предоставления дотаций на выравнивание бюджетной обеспеченности поселений из бюджета муниципального района</w:t>
      </w:r>
      <w:r w:rsidRPr="002C60F1">
        <w:rPr>
          <w:rFonts w:ascii="Times New Roman" w:hAnsi="Times New Roman" w:cs="Times New Roman"/>
          <w:sz w:val="28"/>
          <w:szCs w:val="28"/>
        </w:rPr>
        <w:t xml:space="preserve"> согласно приложению </w:t>
      </w:r>
      <w:r w:rsidR="00764F82">
        <w:rPr>
          <w:rFonts w:ascii="Times New Roman" w:hAnsi="Times New Roman" w:cs="Times New Roman"/>
          <w:sz w:val="28"/>
          <w:szCs w:val="28"/>
        </w:rPr>
        <w:t>8</w:t>
      </w:r>
      <w:r w:rsidRPr="002C60F1">
        <w:rPr>
          <w:rFonts w:ascii="Times New Roman" w:hAnsi="Times New Roman" w:cs="Times New Roman"/>
          <w:sz w:val="28"/>
          <w:szCs w:val="28"/>
        </w:rPr>
        <w:t xml:space="preserve">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2C60F1">
        <w:rPr>
          <w:rFonts w:ascii="Times New Roman" w:hAnsi="Times New Roman" w:cs="Times New Roman"/>
          <w:sz w:val="28"/>
          <w:szCs w:val="28"/>
        </w:rPr>
        <w:t>3</w:t>
      </w:r>
      <w:r w:rsidRPr="00954046">
        <w:rPr>
          <w:rFonts w:ascii="Times New Roman" w:hAnsi="Times New Roman" w:cs="Times New Roman"/>
          <w:sz w:val="28"/>
          <w:szCs w:val="28"/>
        </w:rPr>
        <w:t xml:space="preserve">.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rsidR="00D41861" w:rsidRPr="00F340B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F340BC">
        <w:rPr>
          <w:rFonts w:ascii="Times New Roman" w:hAnsi="Times New Roman" w:cs="Times New Roman"/>
          <w:sz w:val="28"/>
          <w:szCs w:val="28"/>
        </w:rPr>
        <w:t>на 202</w:t>
      </w:r>
      <w:r w:rsidR="00012960">
        <w:rPr>
          <w:rFonts w:ascii="Times New Roman" w:hAnsi="Times New Roman" w:cs="Times New Roman"/>
          <w:sz w:val="28"/>
          <w:szCs w:val="28"/>
        </w:rPr>
        <w:t>3</w:t>
      </w:r>
      <w:r w:rsidRPr="00F340BC">
        <w:rPr>
          <w:rFonts w:ascii="Times New Roman" w:hAnsi="Times New Roman" w:cs="Times New Roman"/>
          <w:sz w:val="28"/>
          <w:szCs w:val="28"/>
        </w:rPr>
        <w:t xml:space="preserve"> год в сумме </w:t>
      </w:r>
      <w:r w:rsidR="00F340BC" w:rsidRPr="00F340BC">
        <w:rPr>
          <w:rFonts w:ascii="Times New Roman" w:hAnsi="Times New Roman" w:cs="Times New Roman"/>
          <w:sz w:val="28"/>
          <w:szCs w:val="28"/>
        </w:rPr>
        <w:t>121 276,3</w:t>
      </w:r>
      <w:r w:rsidRPr="00F340BC">
        <w:rPr>
          <w:rFonts w:ascii="Times New Roman" w:hAnsi="Times New Roman" w:cs="Times New Roman"/>
          <w:sz w:val="28"/>
          <w:szCs w:val="28"/>
        </w:rPr>
        <w:t xml:space="preserve"> тыс. рублей;</w:t>
      </w:r>
    </w:p>
    <w:p w:rsidR="00D41861" w:rsidRPr="00F340B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F340BC">
        <w:rPr>
          <w:rFonts w:ascii="Times New Roman" w:hAnsi="Times New Roman" w:cs="Times New Roman"/>
          <w:sz w:val="28"/>
          <w:szCs w:val="28"/>
        </w:rPr>
        <w:t>на 202</w:t>
      </w:r>
      <w:r w:rsidR="00012960">
        <w:rPr>
          <w:rFonts w:ascii="Times New Roman" w:hAnsi="Times New Roman" w:cs="Times New Roman"/>
          <w:sz w:val="28"/>
          <w:szCs w:val="28"/>
        </w:rPr>
        <w:t>4</w:t>
      </w:r>
      <w:r w:rsidRPr="00F340BC">
        <w:rPr>
          <w:rFonts w:ascii="Times New Roman" w:hAnsi="Times New Roman" w:cs="Times New Roman"/>
          <w:sz w:val="28"/>
          <w:szCs w:val="28"/>
        </w:rPr>
        <w:t xml:space="preserve"> год в сумме </w:t>
      </w:r>
      <w:r w:rsidR="00F340BC" w:rsidRPr="00F340BC">
        <w:rPr>
          <w:rFonts w:ascii="Times New Roman" w:hAnsi="Times New Roman" w:cs="Times New Roman"/>
          <w:sz w:val="28"/>
          <w:szCs w:val="28"/>
        </w:rPr>
        <w:t xml:space="preserve">  99 416,6 </w:t>
      </w:r>
      <w:r w:rsidRPr="00F340BC">
        <w:rPr>
          <w:rFonts w:ascii="Times New Roman" w:hAnsi="Times New Roman" w:cs="Times New Roman"/>
          <w:sz w:val="28"/>
          <w:szCs w:val="28"/>
        </w:rPr>
        <w:t>тыс. рублей;</w:t>
      </w:r>
    </w:p>
    <w:p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F340BC">
        <w:rPr>
          <w:rFonts w:ascii="Times New Roman" w:hAnsi="Times New Roman" w:cs="Times New Roman"/>
          <w:sz w:val="27"/>
          <w:szCs w:val="27"/>
        </w:rPr>
        <w:t>на 202</w:t>
      </w:r>
      <w:r w:rsidR="00012960">
        <w:rPr>
          <w:rFonts w:ascii="Times New Roman" w:hAnsi="Times New Roman" w:cs="Times New Roman"/>
          <w:sz w:val="27"/>
          <w:szCs w:val="27"/>
        </w:rPr>
        <w:t>5</w:t>
      </w:r>
      <w:r w:rsidRPr="00F340BC">
        <w:rPr>
          <w:rFonts w:ascii="Times New Roman" w:hAnsi="Times New Roman" w:cs="Times New Roman"/>
          <w:sz w:val="27"/>
          <w:szCs w:val="27"/>
        </w:rPr>
        <w:t xml:space="preserve"> год в сумме </w:t>
      </w:r>
      <w:r w:rsidR="00F340BC" w:rsidRPr="00F340BC">
        <w:rPr>
          <w:rFonts w:ascii="Times New Roman" w:hAnsi="Times New Roman" w:cs="Times New Roman"/>
          <w:sz w:val="27"/>
          <w:szCs w:val="27"/>
        </w:rPr>
        <w:t xml:space="preserve"> 98 524,9 </w:t>
      </w:r>
      <w:r w:rsidRPr="00F340BC">
        <w:rPr>
          <w:rFonts w:ascii="Times New Roman" w:hAnsi="Times New Roman" w:cs="Times New Roman"/>
          <w:sz w:val="27"/>
          <w:szCs w:val="27"/>
        </w:rPr>
        <w:t>тыс. рублей,</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sidRPr="008328E9">
        <w:rPr>
          <w:rFonts w:ascii="Times New Roman" w:hAnsi="Times New Roman" w:cs="Times New Roman"/>
          <w:sz w:val="27"/>
          <w:szCs w:val="27"/>
        </w:rPr>
        <w:t xml:space="preserve">согласно   приложению </w:t>
      </w:r>
      <w:r w:rsidR="00764F82">
        <w:rPr>
          <w:rFonts w:ascii="Times New Roman" w:hAnsi="Times New Roman" w:cs="Times New Roman"/>
          <w:sz w:val="27"/>
          <w:szCs w:val="27"/>
        </w:rPr>
        <w:t>9</w:t>
      </w:r>
      <w:r w:rsidRPr="008328E9">
        <w:rPr>
          <w:rFonts w:ascii="Times New Roman" w:hAnsi="Times New Roman" w:cs="Times New Roman"/>
          <w:sz w:val="27"/>
          <w:szCs w:val="27"/>
        </w:rPr>
        <w:t xml:space="preserve"> к настоящему решению</w:t>
      </w:r>
      <w:r w:rsidR="00D12918">
        <w:rPr>
          <w:rFonts w:ascii="Times New Roman" w:hAnsi="Times New Roman" w:cs="Times New Roman"/>
          <w:sz w:val="27"/>
          <w:szCs w:val="27"/>
        </w:rPr>
        <w:t>.</w:t>
      </w:r>
    </w:p>
    <w:p w:rsidR="00D41861" w:rsidRPr="00954046" w:rsidRDefault="00D41861" w:rsidP="00D41861">
      <w:pPr>
        <w:ind w:firstLine="567"/>
        <w:jc w:val="both"/>
        <w:rPr>
          <w:color w:val="000000" w:themeColor="text1"/>
          <w:sz w:val="28"/>
          <w:szCs w:val="28"/>
        </w:rPr>
      </w:pPr>
      <w:r w:rsidRPr="00954046">
        <w:rPr>
          <w:sz w:val="28"/>
          <w:szCs w:val="28"/>
        </w:rPr>
        <w:t>1</w:t>
      </w:r>
      <w:r w:rsidR="00FF5559">
        <w:rPr>
          <w:sz w:val="28"/>
          <w:szCs w:val="28"/>
        </w:rPr>
        <w:t>4</w:t>
      </w:r>
      <w:r w:rsidRPr="00954046">
        <w:rPr>
          <w:sz w:val="28"/>
          <w:szCs w:val="28"/>
        </w:rPr>
        <w:t>.</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w:t>
      </w:r>
      <w:r w:rsidR="00012960">
        <w:rPr>
          <w:color w:val="000000" w:themeColor="text1"/>
          <w:sz w:val="28"/>
          <w:szCs w:val="28"/>
        </w:rPr>
        <w:t>3</w:t>
      </w:r>
      <w:r w:rsidRPr="00954046">
        <w:rPr>
          <w:color w:val="000000" w:themeColor="text1"/>
          <w:sz w:val="28"/>
          <w:szCs w:val="28"/>
        </w:rPr>
        <w:t xml:space="preserve"> – 202</w:t>
      </w:r>
      <w:r w:rsidR="00012960">
        <w:rPr>
          <w:color w:val="000000" w:themeColor="text1"/>
          <w:sz w:val="28"/>
          <w:szCs w:val="28"/>
        </w:rPr>
        <w:t>5</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w:t>
      </w:r>
      <w:r w:rsidR="00764F82">
        <w:rPr>
          <w:color w:val="000000" w:themeColor="text1"/>
          <w:sz w:val="28"/>
          <w:szCs w:val="28"/>
        </w:rPr>
        <w:t>0</w:t>
      </w:r>
      <w:r w:rsidRPr="00954046">
        <w:rPr>
          <w:color w:val="000000" w:themeColor="text1"/>
          <w:sz w:val="28"/>
          <w:szCs w:val="28"/>
        </w:rPr>
        <w:t xml:space="preserve"> к настоящему решению.</w:t>
      </w:r>
    </w:p>
    <w:p w:rsidR="00FF5559" w:rsidRDefault="00D41861" w:rsidP="00D41861">
      <w:pPr>
        <w:ind w:firstLine="708"/>
        <w:jc w:val="both"/>
        <w:rPr>
          <w:color w:val="000000" w:themeColor="text1"/>
          <w:sz w:val="28"/>
          <w:szCs w:val="28"/>
        </w:rPr>
      </w:pPr>
      <w:r w:rsidRPr="00954046">
        <w:rPr>
          <w:color w:val="000000" w:themeColor="text1"/>
          <w:sz w:val="28"/>
          <w:szCs w:val="28"/>
        </w:rPr>
        <w:t xml:space="preserve">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w:t>
      </w:r>
    </w:p>
    <w:p w:rsidR="00FF5559" w:rsidRDefault="00D41861" w:rsidP="00D41861">
      <w:pPr>
        <w:ind w:firstLine="708"/>
        <w:jc w:val="both"/>
        <w:rPr>
          <w:color w:val="000000" w:themeColor="text1"/>
          <w:sz w:val="28"/>
          <w:szCs w:val="28"/>
        </w:rPr>
      </w:pPr>
      <w:r w:rsidRPr="00954046">
        <w:rPr>
          <w:color w:val="000000" w:themeColor="text1"/>
          <w:sz w:val="28"/>
          <w:szCs w:val="28"/>
        </w:rPr>
        <w:t>на 20</w:t>
      </w:r>
      <w:r>
        <w:rPr>
          <w:color w:val="000000" w:themeColor="text1"/>
          <w:sz w:val="28"/>
          <w:szCs w:val="28"/>
        </w:rPr>
        <w:t>2</w:t>
      </w:r>
      <w:r w:rsidR="00012960">
        <w:rPr>
          <w:color w:val="000000" w:themeColor="text1"/>
          <w:sz w:val="28"/>
          <w:szCs w:val="28"/>
        </w:rPr>
        <w:t>3</w:t>
      </w:r>
      <w:r w:rsidRPr="00954046">
        <w:rPr>
          <w:color w:val="000000" w:themeColor="text1"/>
          <w:sz w:val="28"/>
          <w:szCs w:val="28"/>
        </w:rPr>
        <w:t xml:space="preserve"> год в размере </w:t>
      </w:r>
      <w:r w:rsidR="00AD62B0">
        <w:rPr>
          <w:color w:val="000000" w:themeColor="text1"/>
          <w:sz w:val="28"/>
          <w:szCs w:val="28"/>
        </w:rPr>
        <w:t>9</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rsidR="00FF5559" w:rsidRDefault="00D41861" w:rsidP="00D41861">
      <w:pPr>
        <w:ind w:firstLine="708"/>
        <w:jc w:val="both"/>
        <w:rPr>
          <w:color w:val="000000" w:themeColor="text1"/>
          <w:sz w:val="28"/>
          <w:szCs w:val="28"/>
        </w:rPr>
      </w:pPr>
      <w:r w:rsidRPr="00954046">
        <w:rPr>
          <w:color w:val="000000" w:themeColor="text1"/>
          <w:sz w:val="28"/>
          <w:szCs w:val="28"/>
        </w:rPr>
        <w:t>на 202</w:t>
      </w:r>
      <w:r w:rsidR="00012960">
        <w:rPr>
          <w:color w:val="000000" w:themeColor="text1"/>
          <w:sz w:val="28"/>
          <w:szCs w:val="28"/>
        </w:rPr>
        <w:t>4</w:t>
      </w:r>
      <w:r w:rsidRPr="00954046">
        <w:rPr>
          <w:color w:val="000000" w:themeColor="text1"/>
          <w:sz w:val="28"/>
          <w:szCs w:val="28"/>
        </w:rPr>
        <w:t xml:space="preserve"> год в размере </w:t>
      </w:r>
      <w:r w:rsidR="00AD62B0">
        <w:rPr>
          <w:color w:val="000000" w:themeColor="text1"/>
          <w:sz w:val="28"/>
          <w:szCs w:val="28"/>
        </w:rPr>
        <w:t>9</w:t>
      </w:r>
      <w:r w:rsidR="00FF5559">
        <w:rPr>
          <w:color w:val="000000" w:themeColor="text1"/>
          <w:sz w:val="28"/>
          <w:szCs w:val="28"/>
        </w:rPr>
        <w:t xml:space="preserve">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rsidR="00D41861" w:rsidRPr="00954046" w:rsidRDefault="00D41861" w:rsidP="00D41861">
      <w:pPr>
        <w:ind w:firstLine="708"/>
        <w:jc w:val="both"/>
        <w:rPr>
          <w:color w:val="000000" w:themeColor="text1"/>
          <w:sz w:val="28"/>
          <w:szCs w:val="28"/>
        </w:rPr>
      </w:pPr>
      <w:r w:rsidRPr="00954046">
        <w:rPr>
          <w:color w:val="000000" w:themeColor="text1"/>
          <w:sz w:val="28"/>
          <w:szCs w:val="28"/>
        </w:rPr>
        <w:t>на 202</w:t>
      </w:r>
      <w:r w:rsidR="00012960">
        <w:rPr>
          <w:color w:val="000000" w:themeColor="text1"/>
          <w:sz w:val="28"/>
          <w:szCs w:val="28"/>
        </w:rPr>
        <w:t>5</w:t>
      </w:r>
      <w:r>
        <w:rPr>
          <w:color w:val="000000" w:themeColor="text1"/>
          <w:sz w:val="28"/>
          <w:szCs w:val="28"/>
        </w:rPr>
        <w:t xml:space="preserve"> </w:t>
      </w:r>
      <w:r w:rsidRPr="00954046">
        <w:rPr>
          <w:color w:val="000000" w:themeColor="text1"/>
          <w:sz w:val="28"/>
          <w:szCs w:val="28"/>
        </w:rPr>
        <w:t xml:space="preserve">год в размере </w:t>
      </w:r>
      <w:r w:rsidR="00FF5559">
        <w:rPr>
          <w:color w:val="000000" w:themeColor="text1"/>
          <w:sz w:val="28"/>
          <w:szCs w:val="28"/>
        </w:rPr>
        <w:t>9 000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rsidR="00D41861" w:rsidRDefault="00D41861" w:rsidP="00D41861">
      <w:pPr>
        <w:widowControl w:val="0"/>
        <w:autoSpaceDE w:val="0"/>
        <w:autoSpaceDN w:val="0"/>
        <w:adjustRightInd w:val="0"/>
        <w:ind w:firstLine="567"/>
        <w:jc w:val="both"/>
        <w:rPr>
          <w:sz w:val="28"/>
          <w:szCs w:val="28"/>
        </w:rPr>
      </w:pPr>
      <w:r w:rsidRPr="00954046">
        <w:rPr>
          <w:sz w:val="28"/>
          <w:szCs w:val="28"/>
        </w:rPr>
        <w:t>1</w:t>
      </w:r>
      <w:r w:rsidR="003D5159">
        <w:rPr>
          <w:sz w:val="28"/>
          <w:szCs w:val="28"/>
        </w:rPr>
        <w:t>5</w:t>
      </w:r>
      <w:r w:rsidRPr="00954046">
        <w:rPr>
          <w:sz w:val="28"/>
          <w:szCs w:val="28"/>
        </w:rPr>
        <w:t xml:space="preserve">.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rsidR="00D41861" w:rsidRPr="000434D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434D6">
        <w:rPr>
          <w:rFonts w:ascii="Times New Roman" w:hAnsi="Times New Roman" w:cs="Times New Roman"/>
          <w:sz w:val="28"/>
          <w:szCs w:val="28"/>
        </w:rPr>
        <w:t>1</w:t>
      </w:r>
      <w:r w:rsidR="003D5159">
        <w:rPr>
          <w:rFonts w:ascii="Times New Roman" w:hAnsi="Times New Roman" w:cs="Times New Roman"/>
          <w:sz w:val="28"/>
          <w:szCs w:val="28"/>
        </w:rPr>
        <w:t>6</w:t>
      </w:r>
      <w:r w:rsidRPr="000434D6">
        <w:rPr>
          <w:rFonts w:ascii="Times New Roman" w:hAnsi="Times New Roman" w:cs="Times New Roman"/>
          <w:sz w:val="28"/>
          <w:szCs w:val="28"/>
        </w:rPr>
        <w:t>.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 xml:space="preserve">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w:t>
      </w:r>
      <w:r w:rsidRPr="000434D6">
        <w:rPr>
          <w:rFonts w:ascii="Times New Roman" w:hAnsi="Times New Roman" w:cs="Times New Roman"/>
          <w:sz w:val="28"/>
          <w:szCs w:val="28"/>
        </w:rPr>
        <w:lastRenderedPageBreak/>
        <w:t>раздела 0100 «Общегосударственные вопросы» на реализацию мероприятий перечня проектов народных инициатив:</w:t>
      </w:r>
    </w:p>
    <w:p w:rsidR="00D41861" w:rsidRPr="000434D6"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12960">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11</w:t>
      </w:r>
      <w:r w:rsidR="00AD62B0">
        <w:rPr>
          <w:rFonts w:ascii="Times New Roman" w:hAnsi="Times New Roman" w:cs="Times New Roman"/>
          <w:sz w:val="28"/>
          <w:szCs w:val="28"/>
        </w:rPr>
        <w:t> 458,9</w:t>
      </w:r>
      <w:r w:rsidRPr="000434D6">
        <w:rPr>
          <w:rFonts w:ascii="Times New Roman" w:hAnsi="Times New Roman" w:cs="Times New Roman"/>
          <w:sz w:val="28"/>
          <w:szCs w:val="28"/>
        </w:rPr>
        <w:t xml:space="preserve"> тыс. рублей;</w:t>
      </w:r>
    </w:p>
    <w:p w:rsidR="00D41861" w:rsidRPr="000434D6" w:rsidRDefault="00D41861" w:rsidP="00D41861">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12960">
        <w:rPr>
          <w:rFonts w:ascii="Times New Roman" w:hAnsi="Times New Roman" w:cs="Times New Roman"/>
          <w:sz w:val="28"/>
          <w:szCs w:val="28"/>
        </w:rPr>
        <w:t>4</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 xml:space="preserve">  </w:t>
      </w:r>
      <w:r w:rsidR="00F20C17">
        <w:rPr>
          <w:rFonts w:ascii="Times New Roman" w:hAnsi="Times New Roman" w:cs="Times New Roman"/>
          <w:sz w:val="28"/>
          <w:szCs w:val="28"/>
        </w:rPr>
        <w:t>5</w:t>
      </w:r>
      <w:r w:rsidR="00AD62B0">
        <w:rPr>
          <w:rFonts w:ascii="Times New Roman" w:hAnsi="Times New Roman" w:cs="Times New Roman"/>
          <w:sz w:val="28"/>
          <w:szCs w:val="28"/>
        </w:rPr>
        <w:t> 597,7</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p>
    <w:p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sidR="00012960">
        <w:rPr>
          <w:rFonts w:ascii="Times New Roman" w:hAnsi="Times New Roman" w:cs="Times New Roman"/>
          <w:sz w:val="28"/>
          <w:szCs w:val="28"/>
        </w:rPr>
        <w:t>5</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 xml:space="preserve">  </w:t>
      </w:r>
      <w:r w:rsidR="00F20C17">
        <w:rPr>
          <w:rFonts w:ascii="Times New Roman" w:hAnsi="Times New Roman" w:cs="Times New Roman"/>
          <w:sz w:val="28"/>
          <w:szCs w:val="28"/>
        </w:rPr>
        <w:t>5</w:t>
      </w:r>
      <w:r w:rsidR="00AD62B0">
        <w:rPr>
          <w:rFonts w:ascii="Times New Roman" w:hAnsi="Times New Roman" w:cs="Times New Roman"/>
          <w:sz w:val="28"/>
          <w:szCs w:val="28"/>
        </w:rPr>
        <w:t> 597,7</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r w:rsidRPr="00EE31B8">
        <w:rPr>
          <w:rFonts w:ascii="Times New Roman" w:hAnsi="Times New Roman" w:cs="Times New Roman"/>
          <w:sz w:val="28"/>
          <w:szCs w:val="28"/>
        </w:rPr>
        <w:t xml:space="preserve"> </w:t>
      </w:r>
    </w:p>
    <w:p w:rsidR="00D41861"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00012960">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012960">
        <w:rPr>
          <w:rFonts w:ascii="Times New Roman" w:hAnsi="Times New Roman" w:cs="Times New Roman"/>
          <w:sz w:val="28"/>
          <w:szCs w:val="28"/>
        </w:rPr>
        <w:t>4</w:t>
      </w:r>
      <w:r>
        <w:rPr>
          <w:rFonts w:ascii="Times New Roman" w:hAnsi="Times New Roman" w:cs="Times New Roman"/>
          <w:sz w:val="28"/>
          <w:szCs w:val="28"/>
        </w:rPr>
        <w:t xml:space="preserve"> и 202</w:t>
      </w:r>
      <w:r w:rsidR="00012960">
        <w:rPr>
          <w:rFonts w:ascii="Times New Roman" w:hAnsi="Times New Roman" w:cs="Times New Roman"/>
          <w:sz w:val="28"/>
          <w:szCs w:val="28"/>
        </w:rPr>
        <w:t>5</w:t>
      </w:r>
      <w:r>
        <w:rPr>
          <w:rFonts w:ascii="Times New Roman" w:hAnsi="Times New Roman" w:cs="Times New Roman"/>
          <w:sz w:val="28"/>
          <w:szCs w:val="28"/>
        </w:rPr>
        <w:t xml:space="preserve"> года.</w:t>
      </w:r>
    </w:p>
    <w:p w:rsidR="00E9498D" w:rsidRDefault="00E9498D" w:rsidP="00E9498D">
      <w:pPr>
        <w:jc w:val="both"/>
        <w:rPr>
          <w:sz w:val="28"/>
          <w:szCs w:val="28"/>
        </w:rPr>
      </w:pPr>
      <w:r>
        <w:rPr>
          <w:sz w:val="28"/>
          <w:szCs w:val="28"/>
        </w:rPr>
        <w:t xml:space="preserve"> </w:t>
      </w:r>
      <w:r>
        <w:rPr>
          <w:sz w:val="28"/>
          <w:szCs w:val="28"/>
        </w:rPr>
        <w:tab/>
        <w:t xml:space="preserve">17. </w:t>
      </w:r>
      <w:proofErr w:type="gramStart"/>
      <w:r>
        <w:rPr>
          <w:sz w:val="28"/>
          <w:szCs w:val="28"/>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roofErr w:type="gramEnd"/>
    </w:p>
    <w:p w:rsidR="00E9498D" w:rsidRDefault="00E9498D" w:rsidP="00E9498D">
      <w:pPr>
        <w:jc w:val="both"/>
        <w:rPr>
          <w:sz w:val="28"/>
          <w:szCs w:val="28"/>
        </w:rPr>
      </w:pPr>
      <w:r>
        <w:rPr>
          <w:sz w:val="28"/>
          <w:szCs w:val="28"/>
        </w:rPr>
        <w:tab/>
        <w:t>на 202</w:t>
      </w:r>
      <w:r w:rsidR="00AD62B0">
        <w:rPr>
          <w:sz w:val="28"/>
          <w:szCs w:val="28"/>
        </w:rPr>
        <w:t>3</w:t>
      </w:r>
      <w:r>
        <w:rPr>
          <w:sz w:val="28"/>
          <w:szCs w:val="28"/>
        </w:rPr>
        <w:t xml:space="preserve"> год в размере </w:t>
      </w:r>
      <w:r w:rsidR="00AD62B0">
        <w:rPr>
          <w:sz w:val="28"/>
          <w:szCs w:val="28"/>
        </w:rPr>
        <w:t>7 000</w:t>
      </w:r>
      <w:r>
        <w:rPr>
          <w:sz w:val="28"/>
          <w:szCs w:val="28"/>
        </w:rPr>
        <w:t xml:space="preserve">,0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rsidR="00E9498D" w:rsidRPr="00E9498D" w:rsidRDefault="00E9498D" w:rsidP="00E9498D">
      <w:pPr>
        <w:pStyle w:val="ConsNonformat"/>
        <w:widowControl/>
        <w:tabs>
          <w:tab w:val="left" w:pos="900"/>
        </w:tabs>
        <w:ind w:right="0" w:firstLine="426"/>
        <w:jc w:val="both"/>
        <w:rPr>
          <w:rFonts w:ascii="Times New Roman" w:hAnsi="Times New Roman" w:cs="Times New Roman"/>
          <w:sz w:val="28"/>
          <w:szCs w:val="28"/>
        </w:rPr>
      </w:pPr>
      <w:r>
        <w:rPr>
          <w:sz w:val="28"/>
          <w:szCs w:val="28"/>
        </w:rPr>
        <w:tab/>
      </w:r>
      <w:r w:rsidRPr="00E9498D">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rsidR="00D41861" w:rsidRPr="00954046" w:rsidRDefault="00D41861" w:rsidP="00812C2A">
      <w:pPr>
        <w:tabs>
          <w:tab w:val="left" w:pos="567"/>
        </w:tabs>
        <w:jc w:val="both"/>
        <w:rPr>
          <w:sz w:val="28"/>
          <w:szCs w:val="28"/>
        </w:rPr>
      </w:pPr>
      <w:r>
        <w:rPr>
          <w:sz w:val="28"/>
          <w:szCs w:val="28"/>
        </w:rPr>
        <w:tab/>
      </w:r>
      <w:r w:rsidRPr="00954046">
        <w:rPr>
          <w:sz w:val="28"/>
          <w:szCs w:val="28"/>
        </w:rPr>
        <w:t>1</w:t>
      </w:r>
      <w:r w:rsidR="005B72CA">
        <w:rPr>
          <w:sz w:val="28"/>
          <w:szCs w:val="28"/>
        </w:rPr>
        <w:t>8</w:t>
      </w:r>
      <w:r w:rsidRPr="00954046">
        <w:rPr>
          <w:sz w:val="28"/>
          <w:szCs w:val="28"/>
        </w:rPr>
        <w:t xml:space="preserve">. </w:t>
      </w:r>
      <w:proofErr w:type="gramStart"/>
      <w:r w:rsidRPr="00954046">
        <w:rPr>
          <w:color w:val="000000" w:themeColor="text1"/>
          <w:sz w:val="28"/>
          <w:szCs w:val="28"/>
        </w:rPr>
        <w:t xml:space="preserve">Установить в соответствии с пунктом </w:t>
      </w:r>
      <w:r w:rsidR="00F65D38">
        <w:rPr>
          <w:sz w:val="28"/>
          <w:szCs w:val="28"/>
        </w:rPr>
        <w:t>3</w:t>
      </w:r>
      <w:r w:rsidRPr="00954046">
        <w:rPr>
          <w:sz w:val="28"/>
          <w:szCs w:val="28"/>
        </w:rPr>
        <w:t xml:space="preserve"> статьи </w:t>
      </w:r>
      <w:r w:rsidR="00F65D38">
        <w:rPr>
          <w:sz w:val="28"/>
          <w:szCs w:val="28"/>
        </w:rPr>
        <w:t>26</w:t>
      </w:r>
      <w:r w:rsidRPr="00954046">
        <w:rPr>
          <w:color w:val="000000" w:themeColor="text1"/>
          <w:sz w:val="28"/>
          <w:szCs w:val="28"/>
        </w:rPr>
        <w:t xml:space="preserve"> </w:t>
      </w:r>
      <w:r w:rsidR="00F65D38">
        <w:rPr>
          <w:color w:val="000000" w:themeColor="text1"/>
          <w:sz w:val="28"/>
          <w:szCs w:val="28"/>
        </w:rPr>
        <w:t>Положения о бюджетном процессе в Черемховском районном муниципальном образовании, утвержденного Решением Думы Черемховского районного муниципального образования от 27 июня 2012 года № 210</w:t>
      </w:r>
      <w:r w:rsidRPr="00954046">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w:t>
      </w:r>
      <w:proofErr w:type="gramEnd"/>
      <w:r w:rsidRPr="00954046">
        <w:rPr>
          <w:color w:val="000000" w:themeColor="text1"/>
          <w:sz w:val="28"/>
          <w:szCs w:val="28"/>
        </w:rPr>
        <w:t xml:space="preserve"> между главными распорядителями средств бюджета Черемховского районного муниципального образования на основании </w:t>
      </w:r>
      <w:proofErr w:type="gramStart"/>
      <w:r w:rsidRPr="00954046">
        <w:rPr>
          <w:color w:val="000000" w:themeColor="text1"/>
          <w:sz w:val="28"/>
          <w:szCs w:val="28"/>
        </w:rPr>
        <w:t>обращения главного распорядителя средств бюджета Черемховского районного муниципального образования</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.3. перераспределение бюджетных ассигнований между видами расходов </w:t>
      </w:r>
      <w:r w:rsidRPr="00954046">
        <w:rPr>
          <w:sz w:val="28"/>
          <w:szCs w:val="28"/>
        </w:rPr>
        <w:lastRenderedPageBreak/>
        <w:t xml:space="preserve">классификации расходов бюджетов в связи с изменением </w:t>
      </w:r>
      <w:proofErr w:type="gramStart"/>
      <w:r w:rsidRPr="00954046">
        <w:rPr>
          <w:sz w:val="28"/>
          <w:szCs w:val="28"/>
        </w:rPr>
        <w:t>показателей бюджетной росписи главного распорядителя средств бюджета Черемховского районного муниципального образования</w:t>
      </w:r>
      <w:proofErr w:type="gramEnd"/>
      <w:r w:rsidRPr="00954046">
        <w:rPr>
          <w:sz w:val="28"/>
          <w:szCs w:val="28"/>
        </w:rPr>
        <w:t xml:space="preserve">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.5.  уточнение </w:t>
      </w:r>
      <w:proofErr w:type="gramStart"/>
      <w:r w:rsidRPr="00954046">
        <w:rPr>
          <w:sz w:val="28"/>
          <w:szCs w:val="28"/>
        </w:rPr>
        <w:t>кодов видов расходов классификации расходов бюджетов</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w:t>
      </w:r>
      <w:proofErr w:type="gramStart"/>
      <w:r w:rsidRPr="00954046">
        <w:rPr>
          <w:sz w:val="28"/>
          <w:szCs w:val="28"/>
        </w:rPr>
        <w:t>наименования главного распорядителя средств бюджета Черемховского районного муниципального образования</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rsidR="00D41861" w:rsidRPr="00954046" w:rsidRDefault="00D41861" w:rsidP="00D41861">
      <w:pPr>
        <w:widowControl w:val="0"/>
        <w:autoSpaceDE w:val="0"/>
        <w:autoSpaceDN w:val="0"/>
        <w:adjustRightInd w:val="0"/>
        <w:ind w:firstLine="567"/>
        <w:jc w:val="both"/>
        <w:rPr>
          <w:sz w:val="28"/>
          <w:szCs w:val="28"/>
        </w:rPr>
      </w:pPr>
      <w:proofErr w:type="gramStart"/>
      <w:r w:rsidRPr="00954046">
        <w:rPr>
          <w:sz w:val="28"/>
          <w:szCs w:val="28"/>
        </w:rPr>
        <w:t>1</w:t>
      </w:r>
      <w:r w:rsidR="005B72CA">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w:t>
      </w:r>
      <w:proofErr w:type="gramEnd"/>
      <w:r w:rsidRPr="00954046">
        <w:rPr>
          <w:sz w:val="28"/>
          <w:szCs w:val="28"/>
        </w:rPr>
        <w:t xml:space="preserve">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sidR="005B72CA">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sidR="001D657B">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rsidR="00D41861" w:rsidRPr="00954046" w:rsidRDefault="00D41861" w:rsidP="00D41861">
      <w:pPr>
        <w:tabs>
          <w:tab w:val="left" w:pos="567"/>
        </w:tabs>
        <w:jc w:val="both"/>
        <w:rPr>
          <w:sz w:val="28"/>
          <w:szCs w:val="28"/>
        </w:rPr>
      </w:pPr>
      <w:r w:rsidRPr="00954046">
        <w:rPr>
          <w:sz w:val="28"/>
          <w:szCs w:val="28"/>
        </w:rPr>
        <w:tab/>
      </w:r>
      <w:r w:rsidR="00812C2A">
        <w:rPr>
          <w:sz w:val="28"/>
          <w:szCs w:val="28"/>
        </w:rPr>
        <w:t>1</w:t>
      </w:r>
      <w:r w:rsidR="005B72CA">
        <w:rPr>
          <w:sz w:val="28"/>
          <w:szCs w:val="28"/>
        </w:rPr>
        <w:t>9</w:t>
      </w:r>
      <w:r w:rsidRPr="00954046">
        <w:rPr>
          <w:sz w:val="28"/>
          <w:szCs w:val="28"/>
        </w:rPr>
        <w:t xml:space="preserve">. </w:t>
      </w:r>
      <w:proofErr w:type="gramStart"/>
      <w:r w:rsidRPr="00954046">
        <w:rPr>
          <w:sz w:val="28"/>
          <w:szCs w:val="28"/>
        </w:rPr>
        <w:t>Установить, что в 20</w:t>
      </w:r>
      <w:r>
        <w:rPr>
          <w:sz w:val="28"/>
          <w:szCs w:val="28"/>
        </w:rPr>
        <w:t>2</w:t>
      </w:r>
      <w:r w:rsidR="00F65D38">
        <w:rPr>
          <w:sz w:val="28"/>
          <w:szCs w:val="28"/>
        </w:rPr>
        <w:t>3</w:t>
      </w:r>
      <w:r w:rsidRPr="00954046">
        <w:rPr>
          <w:sz w:val="28"/>
          <w:szCs w:val="28"/>
        </w:rPr>
        <w:t xml:space="preserve"> году и плановом периоде 202</w:t>
      </w:r>
      <w:r w:rsidR="00F65D38">
        <w:rPr>
          <w:sz w:val="28"/>
          <w:szCs w:val="28"/>
        </w:rPr>
        <w:t>4</w:t>
      </w:r>
      <w:r w:rsidRPr="00954046">
        <w:rPr>
          <w:sz w:val="28"/>
          <w:szCs w:val="28"/>
        </w:rPr>
        <w:t xml:space="preserve"> и 202</w:t>
      </w:r>
      <w:r w:rsidR="00F65D38">
        <w:rPr>
          <w:sz w:val="28"/>
          <w:szCs w:val="28"/>
        </w:rPr>
        <w:t>5</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r w:rsidRPr="00954046">
        <w:rPr>
          <w:sz w:val="28"/>
          <w:szCs w:val="28"/>
        </w:rPr>
        <w:t xml:space="preserve">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rsidR="00D41861" w:rsidRPr="00954046" w:rsidRDefault="00D41861" w:rsidP="00D41861">
      <w:pPr>
        <w:jc w:val="both"/>
        <w:rPr>
          <w:sz w:val="28"/>
          <w:szCs w:val="28"/>
        </w:rPr>
      </w:pPr>
      <w:r w:rsidRPr="00954046">
        <w:rPr>
          <w:sz w:val="28"/>
          <w:szCs w:val="28"/>
        </w:rPr>
        <w:lastRenderedPageBreak/>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rsidR="00D41861" w:rsidRDefault="005B72CA"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20</w:t>
      </w:r>
      <w:r w:rsidR="00D41861" w:rsidRPr="00954046">
        <w:rPr>
          <w:rFonts w:ascii="Times New Roman" w:hAnsi="Times New Roman" w:cs="Times New Roman"/>
          <w:sz w:val="28"/>
          <w:szCs w:val="28"/>
        </w:rPr>
        <w:t>. Установить, что в 20</w:t>
      </w:r>
      <w:r w:rsidR="00D41861">
        <w:rPr>
          <w:rFonts w:ascii="Times New Roman" w:hAnsi="Times New Roman" w:cs="Times New Roman"/>
          <w:sz w:val="28"/>
          <w:szCs w:val="28"/>
        </w:rPr>
        <w:t>2</w:t>
      </w:r>
      <w:r w:rsidR="00F65D38">
        <w:rPr>
          <w:rFonts w:ascii="Times New Roman" w:hAnsi="Times New Roman" w:cs="Times New Roman"/>
          <w:sz w:val="28"/>
          <w:szCs w:val="28"/>
        </w:rPr>
        <w:t>3</w:t>
      </w:r>
      <w:r w:rsidR="00D41861" w:rsidRPr="00954046">
        <w:rPr>
          <w:rFonts w:ascii="Times New Roman" w:hAnsi="Times New Roman" w:cs="Times New Roman"/>
          <w:sz w:val="28"/>
          <w:szCs w:val="28"/>
        </w:rPr>
        <w:t xml:space="preserve"> году и плановом периоде 202</w:t>
      </w:r>
      <w:r w:rsidR="00F65D38">
        <w:rPr>
          <w:rFonts w:ascii="Times New Roman" w:hAnsi="Times New Roman" w:cs="Times New Roman"/>
          <w:sz w:val="28"/>
          <w:szCs w:val="28"/>
        </w:rPr>
        <w:t>4</w:t>
      </w:r>
      <w:r w:rsidR="00D41861" w:rsidRPr="00954046">
        <w:rPr>
          <w:rFonts w:ascii="Times New Roman" w:hAnsi="Times New Roman" w:cs="Times New Roman"/>
          <w:sz w:val="28"/>
          <w:szCs w:val="28"/>
        </w:rPr>
        <w:t xml:space="preserve"> и 202</w:t>
      </w:r>
      <w:r w:rsidR="00F65D38">
        <w:rPr>
          <w:rFonts w:ascii="Times New Roman" w:hAnsi="Times New Roman" w:cs="Times New Roman"/>
          <w:sz w:val="28"/>
          <w:szCs w:val="28"/>
        </w:rPr>
        <w:t>5</w:t>
      </w:r>
      <w:r w:rsidR="00D41861"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rsidR="00A5237A" w:rsidRPr="004837DE" w:rsidRDefault="00A5237A" w:rsidP="00A5237A">
      <w:pPr>
        <w:ind w:firstLine="567"/>
        <w:jc w:val="both"/>
        <w:rPr>
          <w:sz w:val="28"/>
        </w:rPr>
      </w:pPr>
      <w:r>
        <w:rPr>
          <w:sz w:val="28"/>
          <w:szCs w:val="28"/>
        </w:rPr>
        <w:t>21.</w:t>
      </w:r>
      <w:r>
        <w:rPr>
          <w:sz w:val="28"/>
          <w:szCs w:val="28"/>
          <w:vertAlign w:val="superscript"/>
        </w:rPr>
        <w:t xml:space="preserve">  </w:t>
      </w:r>
      <w:r w:rsidRPr="004837DE">
        <w:rPr>
          <w:sz w:val="28"/>
          <w:szCs w:val="28"/>
        </w:rPr>
        <w:t>Установить, что к</w:t>
      </w:r>
      <w:r w:rsidRPr="004837DE">
        <w:rPr>
          <w:sz w:val="28"/>
        </w:rPr>
        <w:t xml:space="preserve">азначейскому сопровождению в соответствии со статьей 242.26 Бюджетного </w:t>
      </w:r>
      <w:r>
        <w:rPr>
          <w:sz w:val="28"/>
        </w:rPr>
        <w:t>к</w:t>
      </w:r>
      <w:r w:rsidRPr="004837DE">
        <w:rPr>
          <w:sz w:val="28"/>
        </w:rPr>
        <w:t xml:space="preserve">одекса </w:t>
      </w:r>
      <w:r>
        <w:rPr>
          <w:sz w:val="28"/>
        </w:rPr>
        <w:t xml:space="preserve">Российской Федерации </w:t>
      </w:r>
      <w:r w:rsidRPr="004837DE">
        <w:rPr>
          <w:sz w:val="28"/>
        </w:rPr>
        <w:t xml:space="preserve">подлежат </w:t>
      </w:r>
      <w:r>
        <w:rPr>
          <w:sz w:val="28"/>
        </w:rPr>
        <w:t>расчеты  по муниципальным  контрактам, заключаемым  на сумму  1</w:t>
      </w:r>
      <w:r w:rsidR="006C757D">
        <w:rPr>
          <w:sz w:val="28"/>
        </w:rPr>
        <w:t>5</w:t>
      </w:r>
      <w:r>
        <w:rPr>
          <w:sz w:val="28"/>
        </w:rPr>
        <w:t>0 000 тыс</w:t>
      </w:r>
      <w:proofErr w:type="gramStart"/>
      <w:r>
        <w:rPr>
          <w:sz w:val="28"/>
        </w:rPr>
        <w:t>.р</w:t>
      </w:r>
      <w:proofErr w:type="gramEnd"/>
      <w:r>
        <w:rPr>
          <w:sz w:val="28"/>
        </w:rPr>
        <w:t xml:space="preserve">уб. и более, источником финансового обеспечения исполнения которых являются средства, предоставляемые из бюджета Черемховского районного муниципального образования. </w:t>
      </w:r>
    </w:p>
    <w:p w:rsidR="00A5237A" w:rsidRDefault="00A5237A" w:rsidP="00A5237A">
      <w:pPr>
        <w:pStyle w:val="s1"/>
        <w:spacing w:before="0" w:beforeAutospacing="0" w:after="0" w:afterAutospacing="0"/>
        <w:jc w:val="both"/>
        <w:rPr>
          <w:sz w:val="28"/>
          <w:szCs w:val="28"/>
        </w:rPr>
      </w:pPr>
      <w:r>
        <w:rPr>
          <w:sz w:val="28"/>
        </w:rPr>
        <w:tab/>
      </w:r>
      <w:r w:rsidRPr="004837DE">
        <w:rPr>
          <w:sz w:val="28"/>
        </w:rPr>
        <w:t xml:space="preserve">Казначейское сопровождение </w:t>
      </w:r>
      <w:r>
        <w:rPr>
          <w:sz w:val="28"/>
        </w:rPr>
        <w:t xml:space="preserve">вышеназванных </w:t>
      </w:r>
      <w:r w:rsidRPr="004837DE">
        <w:rPr>
          <w:sz w:val="28"/>
        </w:rPr>
        <w:t>средств</w:t>
      </w:r>
      <w:r>
        <w:rPr>
          <w:sz w:val="28"/>
        </w:rPr>
        <w:t xml:space="preserve"> </w:t>
      </w:r>
      <w:r w:rsidRPr="004837DE">
        <w:rPr>
          <w:sz w:val="28"/>
        </w:rPr>
        <w:t xml:space="preserve">осуществляется </w:t>
      </w:r>
      <w:r>
        <w:rPr>
          <w:sz w:val="28"/>
        </w:rPr>
        <w:t xml:space="preserve">Федеральным казначейством при осуществлении им отдельных функций финансового органа муниципального образования в соответствии со статьей 220.2 </w:t>
      </w:r>
      <w:r w:rsidRPr="004837DE">
        <w:rPr>
          <w:sz w:val="28"/>
        </w:rPr>
        <w:t xml:space="preserve">Бюджетного </w:t>
      </w:r>
      <w:r>
        <w:rPr>
          <w:sz w:val="28"/>
        </w:rPr>
        <w:t>к</w:t>
      </w:r>
      <w:r w:rsidRPr="004837DE">
        <w:rPr>
          <w:sz w:val="28"/>
        </w:rPr>
        <w:t xml:space="preserve">одекса </w:t>
      </w:r>
      <w:r>
        <w:rPr>
          <w:sz w:val="28"/>
        </w:rPr>
        <w:t>Российской Федерации</w:t>
      </w:r>
      <w:proofErr w:type="gramStart"/>
      <w:r>
        <w:rPr>
          <w:sz w:val="28"/>
        </w:rPr>
        <w:t>.</w:t>
      </w:r>
      <w:r w:rsidRPr="004837DE">
        <w:rPr>
          <w:sz w:val="28"/>
        </w:rPr>
        <w:t>»</w:t>
      </w:r>
      <w:r>
        <w:rPr>
          <w:sz w:val="28"/>
        </w:rPr>
        <w:t>;</w:t>
      </w:r>
      <w:proofErr w:type="gramEnd"/>
    </w:p>
    <w:p w:rsidR="00A5237A" w:rsidRPr="00954046" w:rsidRDefault="00A5237A" w:rsidP="00D41861">
      <w:pPr>
        <w:pStyle w:val="ConsNonformat"/>
        <w:widowControl/>
        <w:ind w:right="0" w:firstLine="540"/>
        <w:jc w:val="both"/>
        <w:rPr>
          <w:rFonts w:ascii="Times New Roman" w:hAnsi="Times New Roman" w:cs="Times New Roman"/>
          <w:sz w:val="28"/>
          <w:szCs w:val="28"/>
        </w:rPr>
      </w:pP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2</w:t>
      </w:r>
      <w:r w:rsidRPr="00954046">
        <w:rPr>
          <w:rFonts w:ascii="Times New Roman" w:hAnsi="Times New Roman" w:cs="Times New Roman"/>
          <w:sz w:val="28"/>
          <w:szCs w:val="28"/>
        </w:rPr>
        <w:t>. Утвердить</w:t>
      </w:r>
      <w:r w:rsidR="00171D1C">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F65D38">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sidR="009F4FCE">
        <w:rPr>
          <w:rFonts w:ascii="Times New Roman" w:hAnsi="Times New Roman" w:cs="Times New Roman"/>
          <w:sz w:val="28"/>
          <w:szCs w:val="28"/>
        </w:rPr>
        <w:t>14 048,8</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F65D38">
        <w:rPr>
          <w:rFonts w:ascii="Times New Roman" w:hAnsi="Times New Roman" w:cs="Times New Roman"/>
          <w:sz w:val="28"/>
          <w:szCs w:val="28"/>
        </w:rPr>
        <w:t>5</w:t>
      </w:r>
      <w:r w:rsidRPr="00954046">
        <w:rPr>
          <w:rFonts w:ascii="Times New Roman" w:hAnsi="Times New Roman" w:cs="Times New Roman"/>
          <w:sz w:val="28"/>
          <w:szCs w:val="28"/>
        </w:rPr>
        <w:t xml:space="preserve"> года в размере </w:t>
      </w:r>
      <w:r w:rsidR="009F4FCE">
        <w:rPr>
          <w:rFonts w:ascii="Times New Roman" w:hAnsi="Times New Roman" w:cs="Times New Roman"/>
          <w:sz w:val="28"/>
          <w:szCs w:val="28"/>
        </w:rPr>
        <w:t>28 924,5</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F65D38">
        <w:rPr>
          <w:rFonts w:ascii="Times New Roman" w:hAnsi="Times New Roman" w:cs="Times New Roman"/>
          <w:sz w:val="28"/>
          <w:szCs w:val="28"/>
        </w:rPr>
        <w:t>6</w:t>
      </w:r>
      <w:r w:rsidRPr="00954046">
        <w:rPr>
          <w:rFonts w:ascii="Times New Roman" w:hAnsi="Times New Roman" w:cs="Times New Roman"/>
          <w:sz w:val="28"/>
          <w:szCs w:val="28"/>
        </w:rPr>
        <w:t xml:space="preserve"> года в размере </w:t>
      </w:r>
      <w:r w:rsidR="009F4FCE">
        <w:rPr>
          <w:rFonts w:ascii="Times New Roman" w:hAnsi="Times New Roman" w:cs="Times New Roman"/>
          <w:sz w:val="28"/>
          <w:szCs w:val="28"/>
        </w:rPr>
        <w:t>44 621,1</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BF22E3">
      <w:pPr>
        <w:jc w:val="both"/>
        <w:rPr>
          <w:sz w:val="28"/>
          <w:szCs w:val="28"/>
        </w:rPr>
      </w:pPr>
      <w:r w:rsidRPr="00954046">
        <w:rPr>
          <w:sz w:val="28"/>
          <w:szCs w:val="28"/>
        </w:rPr>
        <w:t xml:space="preserve">       2</w:t>
      </w:r>
      <w:r w:rsidR="00A5237A">
        <w:rPr>
          <w:sz w:val="28"/>
          <w:szCs w:val="28"/>
        </w:rPr>
        <w:t>3</w:t>
      </w:r>
      <w:r w:rsidRPr="00954046">
        <w:rPr>
          <w:sz w:val="28"/>
          <w:szCs w:val="28"/>
        </w:rPr>
        <w:t>. Утвердить программу муниципальных внутренних  заимствований Черемховского районного муниципального образования на 20</w:t>
      </w:r>
      <w:r>
        <w:rPr>
          <w:sz w:val="28"/>
          <w:szCs w:val="28"/>
        </w:rPr>
        <w:t>2</w:t>
      </w:r>
      <w:r w:rsidR="009F4FCE">
        <w:rPr>
          <w:sz w:val="28"/>
          <w:szCs w:val="28"/>
        </w:rPr>
        <w:t>3</w:t>
      </w:r>
      <w:r w:rsidRPr="00954046">
        <w:rPr>
          <w:sz w:val="28"/>
          <w:szCs w:val="28"/>
        </w:rPr>
        <w:t xml:space="preserve"> год и плановый период 202</w:t>
      </w:r>
      <w:r w:rsidR="009F4FCE">
        <w:rPr>
          <w:sz w:val="28"/>
          <w:szCs w:val="28"/>
        </w:rPr>
        <w:t>4</w:t>
      </w:r>
      <w:r w:rsidRPr="00954046">
        <w:rPr>
          <w:sz w:val="28"/>
          <w:szCs w:val="28"/>
        </w:rPr>
        <w:t xml:space="preserve"> и 202</w:t>
      </w:r>
      <w:r w:rsidR="009F4FCE">
        <w:rPr>
          <w:sz w:val="28"/>
          <w:szCs w:val="28"/>
        </w:rPr>
        <w:t>5</w:t>
      </w:r>
      <w:r w:rsidRPr="00954046">
        <w:rPr>
          <w:sz w:val="28"/>
          <w:szCs w:val="28"/>
        </w:rPr>
        <w:t xml:space="preserve"> годов согласно приложени</w:t>
      </w:r>
      <w:r w:rsidR="00A404E4">
        <w:rPr>
          <w:sz w:val="28"/>
          <w:szCs w:val="28"/>
        </w:rPr>
        <w:t>ю</w:t>
      </w:r>
      <w:r w:rsidRPr="00954046">
        <w:rPr>
          <w:sz w:val="28"/>
          <w:szCs w:val="28"/>
        </w:rPr>
        <w:t xml:space="preserve">  1</w:t>
      </w:r>
      <w:r w:rsidR="009F4FCE">
        <w:rPr>
          <w:sz w:val="28"/>
          <w:szCs w:val="28"/>
        </w:rPr>
        <w:t>1</w:t>
      </w:r>
      <w:r w:rsidR="00A404E4">
        <w:rPr>
          <w:sz w:val="28"/>
          <w:szCs w:val="28"/>
        </w:rPr>
        <w:t xml:space="preserve"> </w:t>
      </w:r>
      <w:r w:rsidRPr="00954046">
        <w:rPr>
          <w:sz w:val="28"/>
          <w:szCs w:val="28"/>
        </w:rPr>
        <w:t xml:space="preserve">к настоящему решению. </w:t>
      </w:r>
    </w:p>
    <w:p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4</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w:t>
      </w:r>
      <w:r w:rsidR="009F4FCE">
        <w:rPr>
          <w:rFonts w:ascii="Times New Roman" w:hAnsi="Times New Roman" w:cs="Times New Roman"/>
          <w:sz w:val="28"/>
          <w:szCs w:val="28"/>
        </w:rPr>
        <w:t>3</w:t>
      </w:r>
      <w:r w:rsidRPr="00954046">
        <w:rPr>
          <w:rFonts w:ascii="Times New Roman" w:hAnsi="Times New Roman" w:cs="Times New Roman"/>
          <w:sz w:val="28"/>
          <w:szCs w:val="28"/>
        </w:rPr>
        <w:t xml:space="preserve"> год и плано</w:t>
      </w:r>
      <w:r w:rsidR="00BF22E3">
        <w:rPr>
          <w:rFonts w:ascii="Times New Roman" w:hAnsi="Times New Roman" w:cs="Times New Roman"/>
          <w:sz w:val="28"/>
          <w:szCs w:val="28"/>
        </w:rPr>
        <w:t>в</w:t>
      </w:r>
      <w:r w:rsidRPr="00954046">
        <w:rPr>
          <w:rFonts w:ascii="Times New Roman" w:hAnsi="Times New Roman" w:cs="Times New Roman"/>
          <w:sz w:val="28"/>
          <w:szCs w:val="28"/>
        </w:rPr>
        <w:t>ый период 202</w:t>
      </w:r>
      <w:r w:rsidR="009F4FCE">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9F4FCE">
        <w:rPr>
          <w:rFonts w:ascii="Times New Roman" w:hAnsi="Times New Roman" w:cs="Times New Roman"/>
          <w:sz w:val="28"/>
          <w:szCs w:val="28"/>
        </w:rPr>
        <w:t>5</w:t>
      </w:r>
      <w:r w:rsidRPr="00954046">
        <w:rPr>
          <w:rFonts w:ascii="Times New Roman" w:hAnsi="Times New Roman" w:cs="Times New Roman"/>
          <w:sz w:val="28"/>
          <w:szCs w:val="28"/>
        </w:rPr>
        <w:t xml:space="preserve"> годов согласно приложени</w:t>
      </w:r>
      <w:r w:rsidR="009F4FCE">
        <w:rPr>
          <w:rFonts w:ascii="Times New Roman" w:hAnsi="Times New Roman" w:cs="Times New Roman"/>
          <w:sz w:val="28"/>
          <w:szCs w:val="28"/>
        </w:rPr>
        <w:t>ю</w:t>
      </w:r>
      <w:r w:rsidRPr="00954046">
        <w:rPr>
          <w:rFonts w:ascii="Times New Roman" w:hAnsi="Times New Roman" w:cs="Times New Roman"/>
          <w:sz w:val="28"/>
          <w:szCs w:val="28"/>
        </w:rPr>
        <w:t xml:space="preserve"> </w:t>
      </w:r>
      <w:r w:rsidR="009F4FCE">
        <w:rPr>
          <w:rFonts w:ascii="Times New Roman" w:hAnsi="Times New Roman" w:cs="Times New Roman"/>
          <w:sz w:val="28"/>
          <w:szCs w:val="28"/>
        </w:rPr>
        <w:t>12</w:t>
      </w:r>
      <w:r w:rsidRPr="00954046">
        <w:rPr>
          <w:rFonts w:ascii="Times New Roman" w:hAnsi="Times New Roman" w:cs="Times New Roman"/>
          <w:sz w:val="28"/>
          <w:szCs w:val="28"/>
        </w:rPr>
        <w:t xml:space="preserve"> к настоящему решению.</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5</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w:t>
      </w:r>
      <w:r w:rsidR="009F4FCE">
        <w:rPr>
          <w:rFonts w:ascii="Times New Roman" w:hAnsi="Times New Roman" w:cs="Times New Roman"/>
          <w:sz w:val="28"/>
          <w:szCs w:val="28"/>
        </w:rPr>
        <w:t>3</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w:t>
      </w:r>
      <w:proofErr w:type="gramStart"/>
      <w:r w:rsidRPr="00954046">
        <w:rPr>
          <w:rFonts w:ascii="Times New Roman" w:hAnsi="Times New Roman" w:cs="Times New Roman"/>
          <w:sz w:val="28"/>
          <w:szCs w:val="28"/>
        </w:rPr>
        <w:t>пределах</w:t>
      </w:r>
      <w:proofErr w:type="gramEnd"/>
      <w:r w:rsidRPr="00954046">
        <w:rPr>
          <w:rFonts w:ascii="Times New Roman" w:hAnsi="Times New Roman" w:cs="Times New Roman"/>
          <w:sz w:val="28"/>
          <w:szCs w:val="28"/>
        </w:rPr>
        <w:t xml:space="preserve"> доведенных до получателя  средств лимитов бюджетных обязательств на 20</w:t>
      </w:r>
      <w:r>
        <w:rPr>
          <w:rFonts w:ascii="Times New Roman" w:hAnsi="Times New Roman" w:cs="Times New Roman"/>
          <w:sz w:val="28"/>
          <w:szCs w:val="28"/>
        </w:rPr>
        <w:t>2</w:t>
      </w:r>
      <w:r w:rsidR="009F4FCE">
        <w:rPr>
          <w:rFonts w:ascii="Times New Roman" w:hAnsi="Times New Roman" w:cs="Times New Roman"/>
          <w:sz w:val="28"/>
          <w:szCs w:val="28"/>
        </w:rPr>
        <w:t>3</w:t>
      </w:r>
      <w:r w:rsidRPr="00954046">
        <w:rPr>
          <w:rFonts w:ascii="Times New Roman" w:hAnsi="Times New Roman" w:cs="Times New Roman"/>
          <w:sz w:val="28"/>
          <w:szCs w:val="28"/>
        </w:rPr>
        <w:t xml:space="preserve"> год и плановый период 202</w:t>
      </w:r>
      <w:r w:rsidR="009F4FCE">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9F4FCE">
        <w:rPr>
          <w:rFonts w:ascii="Times New Roman" w:hAnsi="Times New Roman" w:cs="Times New Roman"/>
          <w:sz w:val="28"/>
          <w:szCs w:val="28"/>
        </w:rPr>
        <w:t>5</w:t>
      </w:r>
      <w:r w:rsidR="00C662E0">
        <w:rPr>
          <w:rFonts w:ascii="Times New Roman" w:hAnsi="Times New Roman" w:cs="Times New Roman"/>
          <w:sz w:val="28"/>
          <w:szCs w:val="28"/>
        </w:rPr>
        <w:t xml:space="preserve"> </w:t>
      </w:r>
      <w:r w:rsidRPr="00954046">
        <w:rPr>
          <w:rFonts w:ascii="Times New Roman" w:hAnsi="Times New Roman" w:cs="Times New Roman"/>
          <w:sz w:val="28"/>
          <w:szCs w:val="28"/>
        </w:rPr>
        <w:t>годов.</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6</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w:t>
      </w:r>
      <w:r w:rsidR="00910842">
        <w:rPr>
          <w:rFonts w:ascii="Times New Roman" w:hAnsi="Times New Roman" w:cs="Times New Roman"/>
          <w:sz w:val="28"/>
          <w:szCs w:val="28"/>
        </w:rPr>
        <w:t>А.С. Соболевой</w:t>
      </w:r>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w:t>
      </w:r>
      <w:r w:rsidRPr="00954046">
        <w:rPr>
          <w:rFonts w:ascii="Times New Roman" w:hAnsi="Times New Roman" w:cs="Times New Roman"/>
          <w:sz w:val="28"/>
          <w:szCs w:val="28"/>
        </w:rPr>
        <w:lastRenderedPageBreak/>
        <w:t>Черемховского районного муниципального образования в информационно-телекоммуникационной сети «Интернет».</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F20C17">
        <w:rPr>
          <w:rFonts w:ascii="Times New Roman" w:hAnsi="Times New Roman" w:cs="Times New Roman"/>
          <w:sz w:val="28"/>
          <w:szCs w:val="28"/>
        </w:rPr>
        <w:t>6</w:t>
      </w:r>
      <w:r w:rsidRPr="00954046">
        <w:rPr>
          <w:rFonts w:ascii="Times New Roman" w:hAnsi="Times New Roman" w:cs="Times New Roman"/>
          <w:sz w:val="28"/>
          <w:szCs w:val="28"/>
        </w:rPr>
        <w:t>. Настоящее решение вступает в силу после его официального опубликования, но не ранее 1 января 20</w:t>
      </w:r>
      <w:r>
        <w:rPr>
          <w:rFonts w:ascii="Times New Roman" w:hAnsi="Times New Roman" w:cs="Times New Roman"/>
          <w:sz w:val="28"/>
          <w:szCs w:val="28"/>
        </w:rPr>
        <w:t>2</w:t>
      </w:r>
      <w:r w:rsidR="00A5237A">
        <w:rPr>
          <w:rFonts w:ascii="Times New Roman" w:hAnsi="Times New Roman" w:cs="Times New Roman"/>
          <w:sz w:val="28"/>
          <w:szCs w:val="28"/>
        </w:rPr>
        <w:t>3</w:t>
      </w:r>
      <w:r w:rsidRPr="00954046">
        <w:rPr>
          <w:rFonts w:ascii="Times New Roman" w:hAnsi="Times New Roman" w:cs="Times New Roman"/>
          <w:sz w:val="28"/>
          <w:szCs w:val="28"/>
        </w:rPr>
        <w:t xml:space="preserve"> года.</w:t>
      </w:r>
    </w:p>
    <w:p w:rsidR="00D41861" w:rsidRDefault="00D41861" w:rsidP="00D41861">
      <w:pPr>
        <w:jc w:val="both"/>
        <w:rPr>
          <w:sz w:val="28"/>
          <w:szCs w:val="28"/>
        </w:rPr>
      </w:pPr>
    </w:p>
    <w:p w:rsidR="00C662E0" w:rsidRDefault="00C662E0" w:rsidP="00D41861">
      <w:pPr>
        <w:jc w:val="both"/>
        <w:rPr>
          <w:sz w:val="28"/>
          <w:szCs w:val="28"/>
        </w:rPr>
      </w:pPr>
    </w:p>
    <w:p w:rsidR="00D41861" w:rsidRPr="00954046" w:rsidRDefault="00D41861" w:rsidP="00D41861">
      <w:pPr>
        <w:jc w:val="both"/>
        <w:rPr>
          <w:sz w:val="28"/>
          <w:szCs w:val="28"/>
        </w:rPr>
      </w:pPr>
      <w:r w:rsidRPr="00954046">
        <w:rPr>
          <w:sz w:val="28"/>
          <w:szCs w:val="28"/>
        </w:rPr>
        <w:t xml:space="preserve">Председатель  Думы </w:t>
      </w:r>
      <w:proofErr w:type="gramStart"/>
      <w:r w:rsidRPr="00954046">
        <w:rPr>
          <w:sz w:val="28"/>
          <w:szCs w:val="28"/>
        </w:rPr>
        <w:t>Черемховского</w:t>
      </w:r>
      <w:proofErr w:type="gramEnd"/>
      <w:r w:rsidRPr="00954046">
        <w:rPr>
          <w:sz w:val="28"/>
          <w:szCs w:val="28"/>
        </w:rPr>
        <w:t xml:space="preserve"> </w:t>
      </w:r>
    </w:p>
    <w:p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rsidR="00C662E0" w:rsidRDefault="00C662E0" w:rsidP="00023557">
      <w:pPr>
        <w:jc w:val="both"/>
        <w:rPr>
          <w:sz w:val="28"/>
          <w:szCs w:val="28"/>
        </w:rPr>
      </w:pPr>
    </w:p>
    <w:p w:rsidR="00C662E0" w:rsidRDefault="00C662E0" w:rsidP="00023557">
      <w:pPr>
        <w:jc w:val="both"/>
        <w:rPr>
          <w:sz w:val="28"/>
          <w:szCs w:val="28"/>
        </w:rPr>
      </w:pPr>
    </w:p>
    <w:p w:rsidR="00D41861" w:rsidRDefault="00023557" w:rsidP="00023557">
      <w:pPr>
        <w:jc w:val="both"/>
      </w:pPr>
      <w:r>
        <w:rPr>
          <w:sz w:val="28"/>
          <w:szCs w:val="28"/>
        </w:rPr>
        <w:t xml:space="preserve">Мэр района                                                                                          С.В. </w:t>
      </w:r>
      <w:proofErr w:type="spellStart"/>
      <w:r>
        <w:rPr>
          <w:sz w:val="28"/>
          <w:szCs w:val="28"/>
        </w:rPr>
        <w:t>Марач</w:t>
      </w:r>
      <w:proofErr w:type="spellEnd"/>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6556EC" w:rsidRDefault="006556EC" w:rsidP="00D41861">
      <w:pPr>
        <w:spacing w:line="360" w:lineRule="auto"/>
        <w:jc w:val="center"/>
        <w:rPr>
          <w:sz w:val="28"/>
          <w:szCs w:val="28"/>
        </w:rPr>
      </w:pPr>
    </w:p>
    <w:p w:rsidR="00D41861" w:rsidRDefault="00D41861" w:rsidP="00D41861">
      <w:pPr>
        <w:spacing w:line="360" w:lineRule="auto"/>
        <w:jc w:val="center"/>
        <w:rPr>
          <w:sz w:val="28"/>
          <w:szCs w:val="28"/>
        </w:rPr>
      </w:pPr>
      <w:r w:rsidRPr="00480FB8">
        <w:rPr>
          <w:sz w:val="28"/>
          <w:szCs w:val="28"/>
        </w:rPr>
        <w:lastRenderedPageBreak/>
        <w:t>Согласовано:</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 xml:space="preserve">Начальник финансового управления                                   </w:t>
      </w:r>
      <w:r w:rsidR="00EA1066">
        <w:rPr>
          <w:sz w:val="28"/>
          <w:szCs w:val="28"/>
        </w:rPr>
        <w:t xml:space="preserve">    </w:t>
      </w:r>
      <w:r>
        <w:rPr>
          <w:sz w:val="28"/>
          <w:szCs w:val="28"/>
        </w:rPr>
        <w:t xml:space="preserve">              Ю.Н. Гайдук</w:t>
      </w:r>
    </w:p>
    <w:p w:rsidR="00D41861" w:rsidRDefault="00D41861" w:rsidP="00D41861">
      <w:pPr>
        <w:spacing w:line="360" w:lineRule="auto"/>
        <w:rPr>
          <w:sz w:val="28"/>
          <w:szCs w:val="28"/>
        </w:rPr>
      </w:pPr>
      <w:r>
        <w:rPr>
          <w:sz w:val="28"/>
          <w:szCs w:val="28"/>
        </w:rPr>
        <w:t>«____»________________20</w:t>
      </w:r>
      <w:r w:rsidR="00EA1066">
        <w:rPr>
          <w:sz w:val="28"/>
          <w:szCs w:val="28"/>
        </w:rPr>
        <w:t>2</w:t>
      </w:r>
      <w:r w:rsidR="00A5237A">
        <w:rPr>
          <w:sz w:val="28"/>
          <w:szCs w:val="28"/>
        </w:rPr>
        <w:t>2</w:t>
      </w:r>
      <w:r>
        <w:rPr>
          <w:sz w:val="28"/>
          <w:szCs w:val="28"/>
        </w:rPr>
        <w:t xml:space="preserve"> г.</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w:t>
      </w:r>
      <w:r w:rsidR="00EA1066">
        <w:rPr>
          <w:sz w:val="28"/>
          <w:szCs w:val="28"/>
        </w:rPr>
        <w:t xml:space="preserve">      </w:t>
      </w:r>
      <w:r>
        <w:rPr>
          <w:sz w:val="28"/>
          <w:szCs w:val="28"/>
        </w:rPr>
        <w:t xml:space="preserve">         С.А. Ермаков</w:t>
      </w:r>
    </w:p>
    <w:p w:rsidR="00D41861" w:rsidRDefault="00D41861" w:rsidP="00D41861">
      <w:pPr>
        <w:spacing w:line="360" w:lineRule="auto"/>
        <w:rPr>
          <w:sz w:val="28"/>
          <w:szCs w:val="28"/>
        </w:rPr>
      </w:pPr>
      <w:r>
        <w:rPr>
          <w:sz w:val="28"/>
          <w:szCs w:val="28"/>
        </w:rPr>
        <w:t>«____»________________20</w:t>
      </w:r>
      <w:r w:rsidR="00EA1066">
        <w:rPr>
          <w:sz w:val="28"/>
          <w:szCs w:val="28"/>
        </w:rPr>
        <w:t>2</w:t>
      </w:r>
      <w:r w:rsidR="00A5237A">
        <w:rPr>
          <w:sz w:val="28"/>
          <w:szCs w:val="28"/>
        </w:rPr>
        <w:t>2</w:t>
      </w:r>
      <w:r>
        <w:rPr>
          <w:sz w:val="28"/>
          <w:szCs w:val="28"/>
        </w:rPr>
        <w:t xml:space="preserve"> г.</w:t>
      </w:r>
    </w:p>
    <w:p w:rsidR="0019352E" w:rsidRDefault="0019352E" w:rsidP="00D41861">
      <w:pPr>
        <w:spacing w:line="360" w:lineRule="auto"/>
        <w:rPr>
          <w:sz w:val="28"/>
          <w:szCs w:val="28"/>
        </w:rPr>
      </w:pPr>
    </w:p>
    <w:p w:rsidR="0019352E" w:rsidRDefault="0019352E" w:rsidP="00D41861">
      <w:pPr>
        <w:spacing w:line="360" w:lineRule="auto"/>
        <w:rPr>
          <w:sz w:val="28"/>
          <w:szCs w:val="28"/>
        </w:rPr>
      </w:pPr>
      <w:r>
        <w:rPr>
          <w:sz w:val="28"/>
          <w:szCs w:val="28"/>
        </w:rPr>
        <w:t>Руководитель аппарата администрации</w:t>
      </w:r>
    </w:p>
    <w:p w:rsidR="0019352E" w:rsidRDefault="0019352E" w:rsidP="0019352E">
      <w:pPr>
        <w:spacing w:line="360" w:lineRule="auto"/>
        <w:rPr>
          <w:sz w:val="28"/>
          <w:szCs w:val="28"/>
        </w:rPr>
      </w:pPr>
      <w:r>
        <w:rPr>
          <w:sz w:val="28"/>
          <w:szCs w:val="28"/>
        </w:rPr>
        <w:t>«____»________________202</w:t>
      </w:r>
      <w:r w:rsidR="00A5237A">
        <w:rPr>
          <w:sz w:val="28"/>
          <w:szCs w:val="28"/>
        </w:rPr>
        <w:t>2</w:t>
      </w:r>
      <w:r>
        <w:rPr>
          <w:sz w:val="28"/>
          <w:szCs w:val="28"/>
        </w:rPr>
        <w:t xml:space="preserve"> г.                                                     М.Г. </w:t>
      </w:r>
      <w:proofErr w:type="spellStart"/>
      <w:r>
        <w:rPr>
          <w:sz w:val="28"/>
          <w:szCs w:val="28"/>
        </w:rPr>
        <w:t>Рихальская</w:t>
      </w:r>
      <w:proofErr w:type="spellEnd"/>
    </w:p>
    <w:p w:rsidR="0019352E" w:rsidRDefault="0019352E" w:rsidP="00D41861">
      <w:pPr>
        <w:spacing w:line="360" w:lineRule="auto"/>
        <w:rPr>
          <w:sz w:val="28"/>
          <w:szCs w:val="28"/>
        </w:rPr>
      </w:pPr>
    </w:p>
    <w:p w:rsidR="00D41861" w:rsidRDefault="00D41861"/>
    <w:sectPr w:rsidR="00D41861" w:rsidSect="00C662E0">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EC" w:rsidRDefault="006556EC" w:rsidP="00023557">
      <w:r>
        <w:separator/>
      </w:r>
    </w:p>
  </w:endnote>
  <w:endnote w:type="continuationSeparator" w:id="1">
    <w:p w:rsidR="006556EC" w:rsidRDefault="006556EC" w:rsidP="00023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EC" w:rsidRDefault="006556EC" w:rsidP="00023557">
      <w:r>
        <w:separator/>
      </w:r>
    </w:p>
  </w:footnote>
  <w:footnote w:type="continuationSeparator" w:id="1">
    <w:p w:rsidR="006556EC" w:rsidRDefault="006556EC" w:rsidP="0002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52611"/>
      <w:docPartObj>
        <w:docPartGallery w:val="Page Numbers (Top of Page)"/>
        <w:docPartUnique/>
      </w:docPartObj>
    </w:sdtPr>
    <w:sdtContent>
      <w:p w:rsidR="006556EC" w:rsidRDefault="006556EC">
        <w:pPr>
          <w:pStyle w:val="a3"/>
          <w:jc w:val="center"/>
        </w:pPr>
        <w:fldSimple w:instr=" PAGE   \* MERGEFORMAT ">
          <w:r w:rsidR="00560F05">
            <w:rPr>
              <w:noProof/>
            </w:rPr>
            <w:t>5</w:t>
          </w:r>
        </w:fldSimple>
      </w:p>
    </w:sdtContent>
  </w:sdt>
  <w:p w:rsidR="006556EC" w:rsidRDefault="006556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57F9"/>
    <w:rsid w:val="00003516"/>
    <w:rsid w:val="00012960"/>
    <w:rsid w:val="00023557"/>
    <w:rsid w:val="000434D6"/>
    <w:rsid w:val="000967C6"/>
    <w:rsid w:val="000C50A2"/>
    <w:rsid w:val="000D54A1"/>
    <w:rsid w:val="000E33AC"/>
    <w:rsid w:val="000F0EFF"/>
    <w:rsid w:val="000F41B7"/>
    <w:rsid w:val="00121344"/>
    <w:rsid w:val="00121CB5"/>
    <w:rsid w:val="00150570"/>
    <w:rsid w:val="00171959"/>
    <w:rsid w:val="00171D1C"/>
    <w:rsid w:val="00187E8F"/>
    <w:rsid w:val="0019352E"/>
    <w:rsid w:val="001D657B"/>
    <w:rsid w:val="001F77C3"/>
    <w:rsid w:val="00241C15"/>
    <w:rsid w:val="002B1342"/>
    <w:rsid w:val="002C60F1"/>
    <w:rsid w:val="002D015A"/>
    <w:rsid w:val="00357CB3"/>
    <w:rsid w:val="00392D9E"/>
    <w:rsid w:val="003D5159"/>
    <w:rsid w:val="00440565"/>
    <w:rsid w:val="00465DA2"/>
    <w:rsid w:val="004C2083"/>
    <w:rsid w:val="004E03A1"/>
    <w:rsid w:val="005279FD"/>
    <w:rsid w:val="0054033E"/>
    <w:rsid w:val="00542F6D"/>
    <w:rsid w:val="00560F05"/>
    <w:rsid w:val="005657F9"/>
    <w:rsid w:val="005B72CA"/>
    <w:rsid w:val="005C0C46"/>
    <w:rsid w:val="00610F76"/>
    <w:rsid w:val="00632752"/>
    <w:rsid w:val="0064292A"/>
    <w:rsid w:val="006556EC"/>
    <w:rsid w:val="006A26F7"/>
    <w:rsid w:val="006A5F0A"/>
    <w:rsid w:val="006C757D"/>
    <w:rsid w:val="006F6C80"/>
    <w:rsid w:val="00764F82"/>
    <w:rsid w:val="00782E00"/>
    <w:rsid w:val="00812C2A"/>
    <w:rsid w:val="00836F3F"/>
    <w:rsid w:val="008451E3"/>
    <w:rsid w:val="00880031"/>
    <w:rsid w:val="008909E0"/>
    <w:rsid w:val="00891145"/>
    <w:rsid w:val="008D7C9B"/>
    <w:rsid w:val="008F1095"/>
    <w:rsid w:val="008F4640"/>
    <w:rsid w:val="0090629C"/>
    <w:rsid w:val="00910842"/>
    <w:rsid w:val="009245CD"/>
    <w:rsid w:val="009F4FCE"/>
    <w:rsid w:val="00A404E4"/>
    <w:rsid w:val="00A5237A"/>
    <w:rsid w:val="00A62E4A"/>
    <w:rsid w:val="00A64C3A"/>
    <w:rsid w:val="00A770C0"/>
    <w:rsid w:val="00A8561C"/>
    <w:rsid w:val="00A91E11"/>
    <w:rsid w:val="00AC58A2"/>
    <w:rsid w:val="00AD62B0"/>
    <w:rsid w:val="00AE061C"/>
    <w:rsid w:val="00B05A11"/>
    <w:rsid w:val="00B57CDC"/>
    <w:rsid w:val="00B62CA8"/>
    <w:rsid w:val="00BB67E4"/>
    <w:rsid w:val="00BE1CDA"/>
    <w:rsid w:val="00BF22E3"/>
    <w:rsid w:val="00C4064F"/>
    <w:rsid w:val="00C65410"/>
    <w:rsid w:val="00C662E0"/>
    <w:rsid w:val="00C8198C"/>
    <w:rsid w:val="00C825E5"/>
    <w:rsid w:val="00C8724E"/>
    <w:rsid w:val="00C93A3E"/>
    <w:rsid w:val="00CB000C"/>
    <w:rsid w:val="00D12918"/>
    <w:rsid w:val="00D129A5"/>
    <w:rsid w:val="00D41861"/>
    <w:rsid w:val="00D64690"/>
    <w:rsid w:val="00D71CFB"/>
    <w:rsid w:val="00D96920"/>
    <w:rsid w:val="00DB136F"/>
    <w:rsid w:val="00DD4E43"/>
    <w:rsid w:val="00DF674F"/>
    <w:rsid w:val="00E877F0"/>
    <w:rsid w:val="00E92261"/>
    <w:rsid w:val="00E9498D"/>
    <w:rsid w:val="00E957CC"/>
    <w:rsid w:val="00EA1066"/>
    <w:rsid w:val="00F15DDB"/>
    <w:rsid w:val="00F20C17"/>
    <w:rsid w:val="00F30DCA"/>
    <w:rsid w:val="00F340BC"/>
    <w:rsid w:val="00F65D38"/>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0F76"/>
    <w:rPr>
      <w:rFonts w:ascii="Tahoma" w:hAnsi="Tahoma" w:cs="Tahoma"/>
      <w:sz w:val="16"/>
      <w:szCs w:val="16"/>
    </w:rPr>
  </w:style>
  <w:style w:type="character" w:customStyle="1" w:styleId="a8">
    <w:name w:val="Текст выноски Знак"/>
    <w:basedOn w:val="a0"/>
    <w:link w:val="a7"/>
    <w:uiPriority w:val="99"/>
    <w:semiHidden/>
    <w:rsid w:val="00610F76"/>
    <w:rPr>
      <w:rFonts w:ascii="Tahoma" w:eastAsia="Times New Roman" w:hAnsi="Tahoma" w:cs="Tahoma"/>
      <w:sz w:val="16"/>
      <w:szCs w:val="16"/>
      <w:lang w:eastAsia="ru-RU"/>
    </w:rPr>
  </w:style>
  <w:style w:type="paragraph" w:customStyle="1" w:styleId="s1">
    <w:name w:val="s_1"/>
    <w:basedOn w:val="a"/>
    <w:rsid w:val="00A523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5329-FDD8-417E-847B-A5096163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9</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dc:creator>
  <cp:lastModifiedBy>Гайдук</cp:lastModifiedBy>
  <cp:revision>20</cp:revision>
  <cp:lastPrinted>2022-11-14T08:28:00Z</cp:lastPrinted>
  <dcterms:created xsi:type="dcterms:W3CDTF">2019-11-13T06:38:00Z</dcterms:created>
  <dcterms:modified xsi:type="dcterms:W3CDTF">2022-11-14T08:59:00Z</dcterms:modified>
</cp:coreProperties>
</file>